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770EDD49" w:rsidR="007934AF" w:rsidRPr="0099024B" w:rsidRDefault="007934AF" w:rsidP="5E702359">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33912B4C" w:rsidRPr="0099024B">
        <w:t xml:space="preserve">EPM Model </w:t>
      </w:r>
      <w:r w:rsidRPr="0099024B">
        <w:t xml:space="preserve">Policy and </w:t>
      </w:r>
      <w:r w:rsidR="00937D3D">
        <w:t>Application for Time Off for Training or Study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40842862"/>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F4D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1553B2">
          <w:headerReference w:type="default" r:id="rId12"/>
          <w:footerReference w:type="default" r:id="rId13"/>
          <w:pgSz w:w="11906" w:h="16838"/>
          <w:pgMar w:top="2842" w:right="1021" w:bottom="851" w:left="1021" w:header="709" w:footer="544" w:gutter="0"/>
          <w:cols w:space="708"/>
          <w:docGrid w:linePitch="360"/>
        </w:sectPr>
      </w:pPr>
    </w:p>
    <w:p w14:paraId="2B24A7AC" w14:textId="292E2ACD" w:rsidR="004B06D6" w:rsidRPr="00B56C3C" w:rsidRDefault="000E4901" w:rsidP="00B56C3C">
      <w:pPr>
        <w:pStyle w:val="EPMPageHeading"/>
      </w:pPr>
      <w:bookmarkStart w:id="1" w:name="_Toc140842863"/>
      <w:r>
        <w:lastRenderedPageBreak/>
        <w:t xml:space="preserve">Policy </w:t>
      </w:r>
      <w:r w:rsidR="464E7F2A">
        <w:t xml:space="preserve">Version </w:t>
      </w:r>
      <w:r w:rsidR="27BC1352">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0E4901">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B50761" w:rsidRPr="00B50761" w14:paraId="49BBBD48" w14:textId="77777777" w:rsidTr="00B50761">
        <w:tc>
          <w:tcPr>
            <w:tcW w:w="1401" w:type="dxa"/>
            <w:tcBorders>
              <w:top w:val="single" w:sz="2" w:space="0" w:color="auto"/>
              <w:left w:val="single" w:sz="2" w:space="0" w:color="auto"/>
              <w:bottom w:val="single" w:sz="2" w:space="0" w:color="auto"/>
              <w:right w:val="single" w:sz="2" w:space="0" w:color="auto"/>
            </w:tcBorders>
          </w:tcPr>
          <w:p w14:paraId="2C4ED9AF" w14:textId="06426A16" w:rsidR="00B50761" w:rsidRPr="00B50761" w:rsidRDefault="00B50761" w:rsidP="001143F5">
            <w:pPr>
              <w:rPr>
                <w:rFonts w:cs="Arial"/>
                <w:b w:val="0"/>
                <w:bCs/>
                <w:sz w:val="21"/>
                <w:szCs w:val="21"/>
              </w:rPr>
            </w:pPr>
            <w:r>
              <w:rPr>
                <w:rFonts w:cs="Arial"/>
                <w:b w:val="0"/>
                <w:bCs/>
                <w:sz w:val="21"/>
                <w:szCs w:val="21"/>
              </w:rPr>
              <w:t>June 2024</w:t>
            </w:r>
          </w:p>
        </w:tc>
        <w:tc>
          <w:tcPr>
            <w:tcW w:w="1402" w:type="dxa"/>
            <w:tcBorders>
              <w:top w:val="single" w:sz="2" w:space="0" w:color="auto"/>
              <w:left w:val="single" w:sz="2" w:space="0" w:color="auto"/>
              <w:bottom w:val="single" w:sz="2" w:space="0" w:color="auto"/>
              <w:right w:val="single" w:sz="2" w:space="0" w:color="auto"/>
            </w:tcBorders>
          </w:tcPr>
          <w:p w14:paraId="6801CDA9" w14:textId="0BDA60FB" w:rsidR="00B50761" w:rsidRPr="00B50761" w:rsidRDefault="00B50761" w:rsidP="001143F5">
            <w:pPr>
              <w:rPr>
                <w:rFonts w:cs="Arial"/>
                <w:b w:val="0"/>
                <w:bCs/>
                <w:sz w:val="21"/>
                <w:szCs w:val="21"/>
              </w:rPr>
            </w:pPr>
            <w:r>
              <w:rPr>
                <w:rFonts w:cs="Arial"/>
                <w:b w:val="0"/>
                <w:bCs/>
                <w:sz w:val="21"/>
                <w:szCs w:val="21"/>
              </w:rPr>
              <w:t>1.2</w:t>
            </w:r>
          </w:p>
        </w:tc>
        <w:tc>
          <w:tcPr>
            <w:tcW w:w="3735" w:type="dxa"/>
            <w:tcBorders>
              <w:top w:val="single" w:sz="2" w:space="0" w:color="auto"/>
              <w:left w:val="single" w:sz="2" w:space="0" w:color="auto"/>
              <w:bottom w:val="single" w:sz="2" w:space="0" w:color="auto"/>
              <w:right w:val="single" w:sz="2" w:space="0" w:color="auto"/>
            </w:tcBorders>
          </w:tcPr>
          <w:p w14:paraId="283BCA5A" w14:textId="7A6E2368" w:rsidR="00B50761" w:rsidRPr="00B50761" w:rsidRDefault="00B50761" w:rsidP="0096257B">
            <w:pPr>
              <w:rPr>
                <w:rFonts w:cs="Arial"/>
                <w:b w:val="0"/>
                <w:bCs/>
                <w:sz w:val="21"/>
                <w:szCs w:val="21"/>
              </w:rPr>
            </w:pPr>
            <w:r>
              <w:rPr>
                <w:rFonts w:cs="Arial"/>
                <w:b w:val="0"/>
                <w:bCs/>
                <w:sz w:val="21"/>
                <w:szCs w:val="21"/>
              </w:rPr>
              <w:t>Representation at meeting and appeal clarification</w:t>
            </w:r>
          </w:p>
        </w:tc>
        <w:tc>
          <w:tcPr>
            <w:tcW w:w="3317" w:type="dxa"/>
            <w:tcBorders>
              <w:top w:val="single" w:sz="2" w:space="0" w:color="auto"/>
              <w:left w:val="single" w:sz="2" w:space="0" w:color="auto"/>
              <w:bottom w:val="single" w:sz="2" w:space="0" w:color="auto"/>
              <w:right w:val="single" w:sz="2" w:space="0" w:color="auto"/>
            </w:tcBorders>
          </w:tcPr>
          <w:p w14:paraId="18CE9F23" w14:textId="7259C4B1" w:rsidR="00B50761" w:rsidRPr="00B50761" w:rsidRDefault="00B50761" w:rsidP="0096257B">
            <w:pPr>
              <w:rPr>
                <w:rFonts w:cs="Arial"/>
                <w:b w:val="0"/>
                <w:bCs/>
                <w:sz w:val="21"/>
                <w:szCs w:val="21"/>
              </w:rPr>
            </w:pPr>
            <w:r>
              <w:rPr>
                <w:rFonts w:cs="Arial"/>
                <w:b w:val="0"/>
                <w:bCs/>
                <w:sz w:val="21"/>
                <w:szCs w:val="21"/>
              </w:rPr>
              <w:t>ACA</w:t>
            </w:r>
          </w:p>
        </w:tc>
      </w:tr>
      <w:tr w:rsidR="00782476" w:rsidRPr="0099024B" w14:paraId="7C2E6348" w14:textId="375FE84E" w:rsidTr="00B50761">
        <w:trPr>
          <w:cnfStyle w:val="000000010000" w:firstRow="0" w:lastRow="0" w:firstColumn="0" w:lastColumn="0" w:oddVBand="0" w:evenVBand="0" w:oddHBand="0" w:evenHBand="1" w:firstRowFirstColumn="0" w:firstRowLastColumn="0" w:lastRowFirstColumn="0" w:lastRowLastColumn="0"/>
        </w:trPr>
        <w:tc>
          <w:tcPr>
            <w:tcW w:w="1401" w:type="dxa"/>
            <w:tcBorders>
              <w:top w:val="single" w:sz="2" w:space="0" w:color="auto"/>
            </w:tcBorders>
            <w:shd w:val="clear" w:color="auto" w:fill="auto"/>
          </w:tcPr>
          <w:p w14:paraId="326C14CA" w14:textId="09251CC1" w:rsidR="00782476" w:rsidRPr="009F6988" w:rsidRDefault="000E4901" w:rsidP="0096257B">
            <w:pPr>
              <w:rPr>
                <w:rFonts w:cs="Arial"/>
                <w:b w:val="0"/>
                <w:bCs/>
                <w:sz w:val="21"/>
                <w:szCs w:val="21"/>
              </w:rPr>
            </w:pPr>
            <w:r>
              <w:rPr>
                <w:rFonts w:cs="Arial"/>
                <w:b w:val="0"/>
                <w:bCs/>
                <w:sz w:val="21"/>
                <w:szCs w:val="21"/>
              </w:rPr>
              <w:t>July 2023</w:t>
            </w:r>
          </w:p>
        </w:tc>
        <w:tc>
          <w:tcPr>
            <w:tcW w:w="1402" w:type="dxa"/>
            <w:tcBorders>
              <w:top w:val="single" w:sz="2" w:space="0" w:color="auto"/>
            </w:tcBorders>
            <w:shd w:val="clear" w:color="auto" w:fill="auto"/>
          </w:tcPr>
          <w:p w14:paraId="776668FD" w14:textId="08D36050" w:rsidR="00782476" w:rsidRPr="009F6988" w:rsidRDefault="000E4901" w:rsidP="0096257B">
            <w:pPr>
              <w:rPr>
                <w:rFonts w:cs="Arial"/>
                <w:b w:val="0"/>
                <w:bCs/>
                <w:sz w:val="21"/>
                <w:szCs w:val="21"/>
              </w:rPr>
            </w:pPr>
            <w:r>
              <w:rPr>
                <w:rFonts w:cs="Arial"/>
                <w:b w:val="0"/>
                <w:bCs/>
                <w:sz w:val="21"/>
                <w:szCs w:val="21"/>
              </w:rPr>
              <w:t>1.1</w:t>
            </w:r>
          </w:p>
        </w:tc>
        <w:tc>
          <w:tcPr>
            <w:tcW w:w="3735" w:type="dxa"/>
            <w:tcBorders>
              <w:top w:val="single" w:sz="2" w:space="0" w:color="auto"/>
            </w:tcBorders>
            <w:shd w:val="clear" w:color="auto" w:fill="auto"/>
          </w:tcPr>
          <w:p w14:paraId="2ED6A96C" w14:textId="77777777" w:rsidR="00782476" w:rsidRPr="009F6988" w:rsidRDefault="00782476" w:rsidP="0096257B">
            <w:pPr>
              <w:rPr>
                <w:rFonts w:cs="Arial"/>
                <w:b w:val="0"/>
                <w:bCs/>
                <w:sz w:val="21"/>
                <w:szCs w:val="21"/>
              </w:rPr>
            </w:pPr>
          </w:p>
        </w:tc>
        <w:tc>
          <w:tcPr>
            <w:tcW w:w="3317" w:type="dxa"/>
            <w:tcBorders>
              <w:top w:val="single" w:sz="2" w:space="0" w:color="auto"/>
            </w:tcBorders>
            <w:shd w:val="clear" w:color="auto" w:fill="auto"/>
          </w:tcPr>
          <w:p w14:paraId="755FC68F" w14:textId="4DEBF7FF" w:rsidR="00782476" w:rsidRPr="009F6988" w:rsidRDefault="000E4901" w:rsidP="0096257B">
            <w:pPr>
              <w:rPr>
                <w:rFonts w:cs="Arial"/>
                <w:b w:val="0"/>
                <w:bCs/>
                <w:sz w:val="21"/>
                <w:szCs w:val="21"/>
              </w:rPr>
            </w:pPr>
            <w:r>
              <w:rPr>
                <w:rFonts w:cs="Arial"/>
                <w:b w:val="0"/>
                <w:bCs/>
                <w:sz w:val="21"/>
                <w:szCs w:val="21"/>
              </w:rPr>
              <w:t>AVW</w:t>
            </w:r>
          </w:p>
        </w:tc>
      </w:tr>
      <w:tr w:rsidR="000E4901" w:rsidRPr="0099024B" w14:paraId="66797FDA" w14:textId="5524CEFF" w:rsidTr="000E4901">
        <w:tc>
          <w:tcPr>
            <w:tcW w:w="1401" w:type="dxa"/>
            <w:shd w:val="clear" w:color="auto" w:fill="FFFFFF" w:themeFill="background1"/>
          </w:tcPr>
          <w:p w14:paraId="1AA3B333" w14:textId="67454FC9" w:rsidR="000E4901" w:rsidRPr="009F6988" w:rsidRDefault="000E4901" w:rsidP="000E4901">
            <w:pPr>
              <w:rPr>
                <w:rFonts w:cs="Arial"/>
                <w:b w:val="0"/>
                <w:bCs/>
                <w:sz w:val="21"/>
                <w:szCs w:val="21"/>
              </w:rPr>
            </w:pPr>
            <w:r>
              <w:rPr>
                <w:rFonts w:cs="Arial"/>
                <w:b w:val="0"/>
                <w:bCs/>
                <w:sz w:val="21"/>
                <w:szCs w:val="21"/>
              </w:rPr>
              <w:t>June 2022</w:t>
            </w:r>
          </w:p>
        </w:tc>
        <w:tc>
          <w:tcPr>
            <w:tcW w:w="1402" w:type="dxa"/>
            <w:shd w:val="clear" w:color="auto" w:fill="FFFFFF" w:themeFill="background1"/>
          </w:tcPr>
          <w:p w14:paraId="151E70B0" w14:textId="6912B7EB" w:rsidR="000E4901" w:rsidRPr="009F6988" w:rsidRDefault="000E4901" w:rsidP="000E4901">
            <w:pPr>
              <w:rPr>
                <w:rFonts w:cs="Arial"/>
                <w:b w:val="0"/>
                <w:bCs/>
                <w:sz w:val="21"/>
                <w:szCs w:val="21"/>
              </w:rPr>
            </w:pPr>
            <w:r>
              <w:rPr>
                <w:rFonts w:cs="Arial"/>
                <w:b w:val="0"/>
                <w:bCs/>
                <w:sz w:val="21"/>
                <w:szCs w:val="21"/>
              </w:rPr>
              <w:t>1.0</w:t>
            </w:r>
          </w:p>
        </w:tc>
        <w:tc>
          <w:tcPr>
            <w:tcW w:w="3735" w:type="dxa"/>
            <w:shd w:val="clear" w:color="auto" w:fill="FFFFFF" w:themeFill="background1"/>
          </w:tcPr>
          <w:p w14:paraId="4BD5DC84" w14:textId="77777777" w:rsidR="000E4901" w:rsidRPr="009F6988" w:rsidRDefault="000E4901" w:rsidP="000E4901">
            <w:pPr>
              <w:rPr>
                <w:rFonts w:cs="Arial"/>
                <w:b w:val="0"/>
                <w:bCs/>
                <w:sz w:val="21"/>
                <w:szCs w:val="21"/>
              </w:rPr>
            </w:pPr>
          </w:p>
        </w:tc>
        <w:tc>
          <w:tcPr>
            <w:tcW w:w="3317" w:type="dxa"/>
            <w:shd w:val="clear" w:color="auto" w:fill="FFFFFF" w:themeFill="background1"/>
          </w:tcPr>
          <w:p w14:paraId="0025E402" w14:textId="0E26B3C7" w:rsidR="000E4901" w:rsidRPr="009F6988" w:rsidRDefault="000E4901" w:rsidP="000E4901">
            <w:pPr>
              <w:rPr>
                <w:rFonts w:cs="Arial"/>
                <w:b w:val="0"/>
                <w:bCs/>
                <w:sz w:val="21"/>
                <w:szCs w:val="21"/>
              </w:rPr>
            </w:pPr>
            <w:r>
              <w:rPr>
                <w:rFonts w:cs="Arial"/>
                <w:b w:val="0"/>
                <w:bCs/>
                <w:sz w:val="21"/>
                <w:szCs w:val="21"/>
              </w:rPr>
              <w:t>AVW</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5A92D4DE" w14:textId="0C36E4E9" w:rsidR="00A63C80" w:rsidRDefault="008566A6" w:rsidP="00A63C80">
      <w:pPr>
        <w:pStyle w:val="EPMPageHeading"/>
        <w:rPr>
          <w:rFonts w:asciiTheme="minorHAnsi" w:eastAsiaTheme="minorEastAsia" w:hAnsiTheme="minorHAnsi"/>
          <w:noProof/>
          <w:kern w:val="2"/>
          <w:sz w:val="22"/>
          <w:szCs w:val="22"/>
          <w:lang w:eastAsia="en-GB"/>
          <w14:ligatures w14:val="standardContextual"/>
        </w:rPr>
      </w:pPr>
      <w:bookmarkStart w:id="2" w:name="_Toc140842864"/>
      <w:r w:rsidRPr="0099024B">
        <w:lastRenderedPageBreak/>
        <w:t>Contents</w:t>
      </w:r>
      <w:bookmarkEnd w:id="2"/>
      <w:r w:rsidR="00A63C80">
        <w:fldChar w:fldCharType="begin"/>
      </w:r>
      <w:r w:rsidR="00A63C80">
        <w:instrText xml:space="preserve"> TOC \o "1-3" \h \z \t "EPM Heading 2,1,EPM Page Heading,1,EPM Page Title,1,EPM Numbered Heading,1" </w:instrText>
      </w:r>
      <w:r w:rsidR="00A63C80">
        <w:fldChar w:fldCharType="separate"/>
      </w:r>
    </w:p>
    <w:p w14:paraId="4DFD3A9D" w14:textId="3BC0C402"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66" w:history="1">
        <w:r w:rsidR="00A63C80" w:rsidRPr="00A63C80">
          <w:rPr>
            <w:rStyle w:val="Hyperlink"/>
            <w:noProof/>
            <w:sz w:val="21"/>
            <w:szCs w:val="21"/>
          </w:rPr>
          <w:t>1.</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Terms of Reference</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_Toc140842866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4</w:t>
        </w:r>
        <w:r w:rsidR="00A63C80" w:rsidRPr="00A63C80">
          <w:rPr>
            <w:noProof/>
            <w:webHidden/>
            <w:sz w:val="21"/>
            <w:szCs w:val="21"/>
          </w:rPr>
          <w:fldChar w:fldCharType="end"/>
        </w:r>
      </w:hyperlink>
    </w:p>
    <w:p w14:paraId="06BE7D71" w14:textId="18397128"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67" w:history="1">
        <w:r w:rsidR="00A63C80" w:rsidRPr="00A63C80">
          <w:rPr>
            <w:rStyle w:val="Hyperlink"/>
            <w:noProof/>
            <w:sz w:val="21"/>
            <w:szCs w:val="21"/>
          </w:rPr>
          <w:t>2.</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Introduction</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_Toc140842867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4</w:t>
        </w:r>
        <w:r w:rsidR="00A63C80" w:rsidRPr="00A63C80">
          <w:rPr>
            <w:noProof/>
            <w:webHidden/>
            <w:sz w:val="21"/>
            <w:szCs w:val="21"/>
          </w:rPr>
          <w:fldChar w:fldCharType="end"/>
        </w:r>
      </w:hyperlink>
    </w:p>
    <w:p w14:paraId="54DF1AD0" w14:textId="0935CB1C"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68" w:history="1">
        <w:r w:rsidR="00A63C80" w:rsidRPr="00A63C80">
          <w:rPr>
            <w:rStyle w:val="Hyperlink"/>
            <w:noProof/>
            <w:sz w:val="21"/>
            <w:szCs w:val="21"/>
          </w:rPr>
          <w:t>3.</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Eligibility</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_Toc140842868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4</w:t>
        </w:r>
        <w:r w:rsidR="00A63C80" w:rsidRPr="00A63C80">
          <w:rPr>
            <w:noProof/>
            <w:webHidden/>
            <w:sz w:val="21"/>
            <w:szCs w:val="21"/>
          </w:rPr>
          <w:fldChar w:fldCharType="end"/>
        </w:r>
      </w:hyperlink>
    </w:p>
    <w:p w14:paraId="0E147156" w14:textId="51A28FEB"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69" w:history="1">
        <w:r w:rsidR="00A63C80" w:rsidRPr="00A63C80">
          <w:rPr>
            <w:rStyle w:val="Hyperlink"/>
            <w:noProof/>
            <w:sz w:val="21"/>
            <w:szCs w:val="21"/>
          </w:rPr>
          <w:t>4.</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Making a Formal Request</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_Toc140842869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4</w:t>
        </w:r>
        <w:r w:rsidR="00A63C80" w:rsidRPr="00A63C80">
          <w:rPr>
            <w:noProof/>
            <w:webHidden/>
            <w:sz w:val="21"/>
            <w:szCs w:val="21"/>
          </w:rPr>
          <w:fldChar w:fldCharType="end"/>
        </w:r>
      </w:hyperlink>
    </w:p>
    <w:p w14:paraId="414CA691" w14:textId="324C3CB4"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70" w:history="1">
        <w:r w:rsidR="00A63C80" w:rsidRPr="00A63C80">
          <w:rPr>
            <w:rStyle w:val="Hyperlink"/>
            <w:noProof/>
            <w:sz w:val="21"/>
            <w:szCs w:val="21"/>
          </w:rPr>
          <w:t>5.</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Formal Request: Meeting</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_Toc140842870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5</w:t>
        </w:r>
        <w:r w:rsidR="00A63C80" w:rsidRPr="00A63C80">
          <w:rPr>
            <w:noProof/>
            <w:webHidden/>
            <w:sz w:val="21"/>
            <w:szCs w:val="21"/>
          </w:rPr>
          <w:fldChar w:fldCharType="end"/>
        </w:r>
      </w:hyperlink>
    </w:p>
    <w:p w14:paraId="349ED69A" w14:textId="4F550543"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71" w:history="1">
        <w:r w:rsidR="00A63C80" w:rsidRPr="00A63C80">
          <w:rPr>
            <w:rStyle w:val="Hyperlink"/>
            <w:noProof/>
            <w:sz w:val="21"/>
            <w:szCs w:val="21"/>
          </w:rPr>
          <w:t>6.</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Formal Request: Decision</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_Toc140842871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5</w:t>
        </w:r>
        <w:r w:rsidR="00A63C80" w:rsidRPr="00A63C80">
          <w:rPr>
            <w:noProof/>
            <w:webHidden/>
            <w:sz w:val="21"/>
            <w:szCs w:val="21"/>
          </w:rPr>
          <w:fldChar w:fldCharType="end"/>
        </w:r>
      </w:hyperlink>
    </w:p>
    <w:p w14:paraId="4C9BA830" w14:textId="704D8525"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72" w:history="1">
        <w:r w:rsidR="00A63C80" w:rsidRPr="00A63C80">
          <w:rPr>
            <w:rStyle w:val="Hyperlink"/>
            <w:noProof/>
            <w:sz w:val="21"/>
            <w:szCs w:val="21"/>
          </w:rPr>
          <w:t>7.</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Formal Request: Appeal</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_Toc140842872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5</w:t>
        </w:r>
        <w:r w:rsidR="00A63C80" w:rsidRPr="00A63C80">
          <w:rPr>
            <w:noProof/>
            <w:webHidden/>
            <w:sz w:val="21"/>
            <w:szCs w:val="21"/>
          </w:rPr>
          <w:fldChar w:fldCharType="end"/>
        </w:r>
      </w:hyperlink>
    </w:p>
    <w:p w14:paraId="0A9015E7" w14:textId="4D2903E6" w:rsidR="00A63C80" w:rsidRPr="00A63C80" w:rsidRDefault="00B50761">
      <w:pPr>
        <w:pStyle w:val="TOC1"/>
        <w:tabs>
          <w:tab w:val="left" w:pos="440"/>
          <w:tab w:val="right" w:pos="9854"/>
        </w:tabs>
        <w:rPr>
          <w:rFonts w:asciiTheme="minorHAnsi" w:eastAsiaTheme="minorEastAsia" w:hAnsiTheme="minorHAnsi"/>
          <w:noProof/>
          <w:kern w:val="2"/>
          <w:sz w:val="21"/>
          <w:szCs w:val="21"/>
          <w:lang w:eastAsia="en-GB"/>
          <w14:ligatures w14:val="standardContextual"/>
        </w:rPr>
      </w:pPr>
      <w:hyperlink w:anchor="_Toc140842873" w:history="1">
        <w:r w:rsidR="00A63C80" w:rsidRPr="00A63C80">
          <w:rPr>
            <w:rStyle w:val="Hyperlink"/>
            <w:noProof/>
            <w:sz w:val="21"/>
            <w:szCs w:val="21"/>
          </w:rPr>
          <w:t>8.</w:t>
        </w:r>
        <w:r w:rsidR="00A63C80" w:rsidRPr="00A63C80">
          <w:rPr>
            <w:rFonts w:asciiTheme="minorHAnsi" w:eastAsiaTheme="minorEastAsia" w:hAnsiTheme="minorHAnsi"/>
            <w:noProof/>
            <w:kern w:val="2"/>
            <w:sz w:val="21"/>
            <w:szCs w:val="21"/>
            <w:lang w:eastAsia="en-GB"/>
            <w14:ligatures w14:val="standardContextual"/>
          </w:rPr>
          <w:tab/>
        </w:r>
        <w:r w:rsidR="00A63C80" w:rsidRPr="00A63C80">
          <w:rPr>
            <w:rStyle w:val="Hyperlink"/>
            <w:noProof/>
            <w:sz w:val="21"/>
            <w:szCs w:val="21"/>
          </w:rPr>
          <w:t>Ongoing Requirements</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_Toc140842873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6</w:t>
        </w:r>
        <w:r w:rsidR="00A63C80" w:rsidRPr="00A63C80">
          <w:rPr>
            <w:noProof/>
            <w:webHidden/>
            <w:sz w:val="21"/>
            <w:szCs w:val="21"/>
          </w:rPr>
          <w:fldChar w:fldCharType="end"/>
        </w:r>
      </w:hyperlink>
    </w:p>
    <w:p w14:paraId="54A4F7F0" w14:textId="63218BD5" w:rsidR="00A63C80" w:rsidRPr="00A63C80" w:rsidRDefault="00B50761">
      <w:pPr>
        <w:pStyle w:val="TOC1"/>
        <w:tabs>
          <w:tab w:val="right" w:pos="9854"/>
        </w:tabs>
        <w:rPr>
          <w:rFonts w:asciiTheme="minorHAnsi" w:eastAsiaTheme="minorEastAsia" w:hAnsiTheme="minorHAnsi"/>
          <w:noProof/>
          <w:kern w:val="2"/>
          <w:sz w:val="21"/>
          <w:szCs w:val="21"/>
          <w:lang w:eastAsia="en-GB"/>
          <w14:ligatures w14:val="standardContextual"/>
        </w:rPr>
      </w:pPr>
      <w:hyperlink w:anchor="_Toc140842874" w:history="1">
        <w:r w:rsidR="00A63C80" w:rsidRPr="00A63C80">
          <w:rPr>
            <w:rStyle w:val="Hyperlink"/>
            <w:noProof/>
            <w:sz w:val="21"/>
            <w:szCs w:val="21"/>
          </w:rPr>
          <w:t>Appendix A</w:t>
        </w:r>
        <w:r w:rsidR="00A63C80" w:rsidRPr="00A63C80">
          <w:rPr>
            <w:noProof/>
            <w:webHidden/>
            <w:sz w:val="21"/>
            <w:szCs w:val="21"/>
          </w:rPr>
          <w:tab/>
        </w:r>
        <w:r w:rsidR="00A63C80" w:rsidRPr="00A63C80">
          <w:rPr>
            <w:noProof/>
            <w:webHidden/>
            <w:sz w:val="21"/>
            <w:szCs w:val="21"/>
          </w:rPr>
          <w:fldChar w:fldCharType="begin"/>
        </w:r>
        <w:r w:rsidR="00A63C80" w:rsidRPr="00A63C80">
          <w:rPr>
            <w:noProof/>
            <w:webHidden/>
            <w:sz w:val="21"/>
            <w:szCs w:val="21"/>
          </w:rPr>
          <w:instrText xml:space="preserve"> PAGEREF _Toc140842874 \h </w:instrText>
        </w:r>
        <w:r w:rsidR="00A63C80" w:rsidRPr="00A63C80">
          <w:rPr>
            <w:noProof/>
            <w:webHidden/>
            <w:sz w:val="21"/>
            <w:szCs w:val="21"/>
          </w:rPr>
        </w:r>
        <w:r w:rsidR="00A63C80" w:rsidRPr="00A63C80">
          <w:rPr>
            <w:noProof/>
            <w:webHidden/>
            <w:sz w:val="21"/>
            <w:szCs w:val="21"/>
          </w:rPr>
          <w:fldChar w:fldCharType="separate"/>
        </w:r>
        <w:r w:rsidR="00A63C80" w:rsidRPr="00A63C80">
          <w:rPr>
            <w:noProof/>
            <w:webHidden/>
            <w:sz w:val="21"/>
            <w:szCs w:val="21"/>
          </w:rPr>
          <w:t>7</w:t>
        </w:r>
        <w:r w:rsidR="00A63C80" w:rsidRPr="00A63C80">
          <w:rPr>
            <w:noProof/>
            <w:webHidden/>
            <w:sz w:val="21"/>
            <w:szCs w:val="21"/>
          </w:rPr>
          <w:fldChar w:fldCharType="end"/>
        </w:r>
      </w:hyperlink>
    </w:p>
    <w:p w14:paraId="1832B338" w14:textId="57C894CB" w:rsidR="00A63C80" w:rsidRDefault="00A63C80">
      <w:pPr>
        <w:rPr>
          <w:rFonts w:cs="Arial"/>
        </w:rPr>
      </w:pPr>
      <w:r>
        <w:rPr>
          <w:rFonts w:cs="Arial"/>
        </w:rPr>
        <w:fldChar w:fldCharType="end"/>
      </w:r>
    </w:p>
    <w:p w14:paraId="5E2697C9" w14:textId="0DE4A8F7" w:rsidR="008566A6" w:rsidRPr="0099024B" w:rsidRDefault="008566A6">
      <w:pPr>
        <w:rPr>
          <w:rFonts w:cs="Arial"/>
          <w:sz w:val="21"/>
          <w:szCs w:val="20"/>
        </w:rPr>
      </w:pPr>
      <w:r w:rsidRPr="0099024B">
        <w:rPr>
          <w:rFonts w:cs="Arial"/>
        </w:rPr>
        <w:br w:type="page"/>
      </w:r>
    </w:p>
    <w:p w14:paraId="2A2FD466" w14:textId="4B0DA9E5" w:rsidR="006B21DC" w:rsidRDefault="55CFFF38" w:rsidP="00B56C3C">
      <w:pPr>
        <w:pStyle w:val="EPMPageHeading"/>
      </w:pPr>
      <w:bookmarkStart w:id="3" w:name="_Toc140842865"/>
      <w:r>
        <w:lastRenderedPageBreak/>
        <w:t>EPM Model</w:t>
      </w:r>
      <w:r w:rsidR="00297DA8">
        <w:t xml:space="preserve"> </w:t>
      </w:r>
      <w:r w:rsidR="005D6761">
        <w:t>Policy and Application for Time Off for Training or Study</w:t>
      </w:r>
      <w:bookmarkEnd w:id="3"/>
    </w:p>
    <w:p w14:paraId="2785D0A5" w14:textId="06D12480" w:rsidR="00747AEA" w:rsidRDefault="00747AEA" w:rsidP="00842238">
      <w:pPr>
        <w:pStyle w:val="EPMNumberedHeading"/>
      </w:pPr>
      <w:bookmarkStart w:id="4" w:name="_Toc128658030"/>
      <w:bookmarkStart w:id="5" w:name="_Toc140842866"/>
      <w:r>
        <w:t>Terms of Reference</w:t>
      </w:r>
      <w:bookmarkEnd w:id="4"/>
      <w:bookmarkEnd w:id="5"/>
    </w:p>
    <w:p w14:paraId="53A20B5A" w14:textId="42270E17" w:rsidR="00747AEA" w:rsidRPr="004541ED" w:rsidRDefault="00747AEA" w:rsidP="00842238">
      <w:pPr>
        <w:pStyle w:val="EPMNumberedSubheading"/>
        <w:rPr>
          <w:rFonts w:ascii="Arial" w:hAnsi="Arial"/>
        </w:rPr>
      </w:pPr>
      <w:r w:rsidRPr="004541ED">
        <w:rPr>
          <w:rFonts w:ascii="Arial" w:hAnsi="Arial"/>
        </w:rPr>
        <w:t xml:space="preserve">For all employees employed by the Governing Body of </w:t>
      </w:r>
      <w:r w:rsidRPr="004541ED">
        <w:rPr>
          <w:rStyle w:val="EPMBracketChar"/>
        </w:rPr>
        <w:t>[School/Academy]</w:t>
      </w:r>
      <w:r w:rsidRPr="004541ED">
        <w:rPr>
          <w:rFonts w:ascii="Arial" w:hAnsi="Arial"/>
        </w:rPr>
        <w:t>.</w:t>
      </w:r>
    </w:p>
    <w:p w14:paraId="0A9A6B7E" w14:textId="3E0E8CD2" w:rsidR="00747AEA" w:rsidRPr="004541ED" w:rsidRDefault="00747AEA" w:rsidP="00842238">
      <w:pPr>
        <w:pStyle w:val="EPMNumberedSubheading"/>
        <w:rPr>
          <w:rFonts w:ascii="Arial" w:hAnsi="Arial"/>
        </w:rPr>
      </w:pPr>
      <w:r w:rsidRPr="004541ED">
        <w:rPr>
          <w:rFonts w:ascii="Arial" w:hAnsi="Arial"/>
        </w:rPr>
        <w:t>Definitions:</w:t>
      </w:r>
    </w:p>
    <w:p w14:paraId="7EF88325" w14:textId="77777777" w:rsidR="00446C81" w:rsidRDefault="00747AEA" w:rsidP="00446C81">
      <w:pPr>
        <w:pStyle w:val="EPMTextStyleLevel1"/>
        <w:numPr>
          <w:ilvl w:val="0"/>
          <w:numId w:val="0"/>
        </w:numPr>
        <w:tabs>
          <w:tab w:val="clear" w:pos="851"/>
        </w:tabs>
        <w:ind w:left="1134"/>
      </w:pPr>
      <w:r w:rsidRPr="004541ED">
        <w:rPr>
          <w:b/>
          <w:bCs/>
        </w:rPr>
        <w:t>Headteacher</w:t>
      </w:r>
      <w:r w:rsidRPr="004541ED">
        <w:t xml:space="preserve"> also refers to any other title used to identify the Headteacher, where appropriate, or other senior manager delegated to deal with the matter by the Headteacher.</w:t>
      </w:r>
    </w:p>
    <w:p w14:paraId="1C0B6FE2" w14:textId="77777777" w:rsidR="00446C81" w:rsidRPr="00D768BF" w:rsidRDefault="00446C81" w:rsidP="00446C81">
      <w:pPr>
        <w:pStyle w:val="EPMTextstyle"/>
        <w:ind w:left="1134"/>
      </w:pPr>
      <w:r w:rsidRPr="00D768BF">
        <w:rPr>
          <w:rStyle w:val="normaltextrun"/>
          <w:b/>
          <w:bCs/>
        </w:rPr>
        <w:t>Employee</w:t>
      </w:r>
      <w:r w:rsidRPr="00D768BF">
        <w:rPr>
          <w:rStyle w:val="normaltextrun"/>
        </w:rPr>
        <w:t xml:space="preserve"> refers to any employee, </w:t>
      </w:r>
      <w:proofErr w:type="gramStart"/>
      <w:r w:rsidRPr="00D768BF">
        <w:rPr>
          <w:rStyle w:val="normaltextrun"/>
        </w:rPr>
        <w:t>teaching</w:t>
      </w:r>
      <w:proofErr w:type="gramEnd"/>
      <w:r w:rsidRPr="00D768BF">
        <w:rPr>
          <w:rStyle w:val="normaltextrun"/>
        </w:rPr>
        <w:t xml:space="preserve"> and support, employed to work at the School</w:t>
      </w:r>
      <w:r>
        <w:rPr>
          <w:rStyle w:val="normaltextrun"/>
        </w:rPr>
        <w:t>.</w:t>
      </w:r>
    </w:p>
    <w:p w14:paraId="7121E754" w14:textId="78313CC4" w:rsidR="00971F35" w:rsidRPr="00D768BF" w:rsidRDefault="00971F35" w:rsidP="00446C81">
      <w:pPr>
        <w:pStyle w:val="EPMTextStyleLevel1"/>
        <w:numPr>
          <w:ilvl w:val="0"/>
          <w:numId w:val="0"/>
        </w:numPr>
        <w:tabs>
          <w:tab w:val="clear" w:pos="851"/>
        </w:tabs>
        <w:ind w:left="1134"/>
      </w:pPr>
      <w:r w:rsidRPr="00D768BF">
        <w:rPr>
          <w:rStyle w:val="normaltextrun"/>
          <w:b/>
          <w:bCs/>
        </w:rPr>
        <w:t>Companion</w:t>
      </w:r>
      <w:r w:rsidRPr="00D768BF">
        <w:rPr>
          <w:rStyle w:val="normaltextrun"/>
        </w:rPr>
        <w:t xml:space="preserve"> refers to a person chosen by the employee to accompany them, who shall be a trade union representative or a workplace colleague.</w:t>
      </w:r>
      <w:r w:rsidRPr="00D768BF">
        <w:rPr>
          <w:rStyle w:val="eop"/>
        </w:rPr>
        <w:t> </w:t>
      </w:r>
    </w:p>
    <w:p w14:paraId="4E8622E7" w14:textId="77777777" w:rsidR="00971F35" w:rsidRPr="004541ED" w:rsidRDefault="00971F35" w:rsidP="00842238">
      <w:pPr>
        <w:pStyle w:val="EPMTextStyleLevel1"/>
        <w:numPr>
          <w:ilvl w:val="0"/>
          <w:numId w:val="0"/>
        </w:numPr>
        <w:tabs>
          <w:tab w:val="clear" w:pos="851"/>
        </w:tabs>
        <w:ind w:left="1134"/>
      </w:pPr>
    </w:p>
    <w:p w14:paraId="3E82B6B7" w14:textId="64E11B37" w:rsidR="00AC4F3B" w:rsidRPr="004541ED" w:rsidRDefault="00AC4F3B" w:rsidP="00842238">
      <w:pPr>
        <w:pStyle w:val="EPMNumberedHeading"/>
      </w:pPr>
      <w:bookmarkStart w:id="6" w:name="_Toc128658031"/>
      <w:bookmarkStart w:id="7" w:name="_Toc140842867"/>
      <w:r w:rsidRPr="004541ED">
        <w:t>Introduction</w:t>
      </w:r>
      <w:bookmarkEnd w:id="6"/>
      <w:bookmarkEnd w:id="7"/>
    </w:p>
    <w:p w14:paraId="37A8636C" w14:textId="312AFDF5" w:rsidR="00AC4F3B" w:rsidRPr="004541ED" w:rsidRDefault="00AC4F3B" w:rsidP="00842238">
      <w:pPr>
        <w:pStyle w:val="EPMNumberedSubheading"/>
        <w:rPr>
          <w:rFonts w:ascii="Arial" w:hAnsi="Arial"/>
        </w:rPr>
      </w:pPr>
      <w:r w:rsidRPr="004541ED">
        <w:rPr>
          <w:rFonts w:ascii="Arial" w:hAnsi="Arial"/>
        </w:rPr>
        <w:t xml:space="preserve">We are committed to developing the skills and knowledge of our employees and will support training appropriate to job roles, subject to the needs of the </w:t>
      </w:r>
      <w:r w:rsidRPr="004541ED">
        <w:rPr>
          <w:rStyle w:val="EPMBracketChar"/>
        </w:rPr>
        <w:t>[School/Academy]</w:t>
      </w:r>
      <w:r w:rsidRPr="004541ED">
        <w:rPr>
          <w:rFonts w:ascii="Arial" w:hAnsi="Arial"/>
        </w:rPr>
        <w:t>, and operational and budget considerations.</w:t>
      </w:r>
    </w:p>
    <w:p w14:paraId="07C8C0C3" w14:textId="595D6AB5" w:rsidR="00AC4F3B" w:rsidRPr="004541ED" w:rsidRDefault="00AC4F3B" w:rsidP="00842238">
      <w:pPr>
        <w:pStyle w:val="EPMNumberedSubheading"/>
        <w:rPr>
          <w:rFonts w:ascii="Arial" w:hAnsi="Arial"/>
        </w:rPr>
      </w:pPr>
      <w:r w:rsidRPr="004541ED">
        <w:rPr>
          <w:rFonts w:ascii="Arial" w:hAnsi="Arial"/>
        </w:rPr>
        <w:t>This policy does not form part of any employee’s contract of employment, and we may amend it or depart from it at any time.</w:t>
      </w:r>
    </w:p>
    <w:p w14:paraId="6ECDD1F2" w14:textId="77777777" w:rsidR="00E435E0" w:rsidRPr="004541ED" w:rsidRDefault="00E435E0" w:rsidP="00842238">
      <w:pPr>
        <w:pStyle w:val="EPMNumberedHeading"/>
      </w:pPr>
      <w:bookmarkStart w:id="8" w:name="_Toc128658032"/>
      <w:bookmarkStart w:id="9" w:name="_Toc140842868"/>
      <w:r w:rsidRPr="004541ED">
        <w:t>Eligibility</w:t>
      </w:r>
      <w:bookmarkEnd w:id="8"/>
      <w:bookmarkEnd w:id="9"/>
    </w:p>
    <w:p w14:paraId="68FC2F21" w14:textId="77777777" w:rsidR="00E435E0" w:rsidRPr="004541ED" w:rsidRDefault="00E435E0" w:rsidP="00842238">
      <w:pPr>
        <w:pStyle w:val="EPMNumberedSubheading"/>
        <w:rPr>
          <w:rFonts w:ascii="Arial" w:hAnsi="Arial"/>
        </w:rPr>
      </w:pPr>
      <w:r w:rsidRPr="004541ED">
        <w:rPr>
          <w:rFonts w:ascii="Arial" w:hAnsi="Arial"/>
        </w:rPr>
        <w:t>To be eligible to make a formal request under this policy you must:</w:t>
      </w:r>
    </w:p>
    <w:p w14:paraId="65230690" w14:textId="77777777" w:rsidR="00453188" w:rsidRPr="004541ED" w:rsidRDefault="00453188" w:rsidP="00842238">
      <w:pPr>
        <w:pStyle w:val="EPMNumberedSubheading"/>
        <w:numPr>
          <w:ilvl w:val="1"/>
          <w:numId w:val="21"/>
        </w:numPr>
        <w:ind w:left="1494"/>
        <w:rPr>
          <w:rFonts w:ascii="Arial" w:hAnsi="Arial"/>
        </w:rPr>
      </w:pPr>
      <w:r w:rsidRPr="004541ED">
        <w:rPr>
          <w:rFonts w:ascii="Arial" w:hAnsi="Arial"/>
        </w:rPr>
        <w:t>Be an employee</w:t>
      </w:r>
      <w:proofErr w:type="gramStart"/>
      <w:r w:rsidRPr="004541ED">
        <w:rPr>
          <w:rFonts w:ascii="Arial" w:hAnsi="Arial"/>
        </w:rPr>
        <w:t>*;</w:t>
      </w:r>
      <w:proofErr w:type="gramEnd"/>
    </w:p>
    <w:p w14:paraId="0BBFA4FF" w14:textId="77777777" w:rsidR="00453188" w:rsidRPr="004541ED" w:rsidRDefault="00453188" w:rsidP="00842238">
      <w:pPr>
        <w:pStyle w:val="EPMNumberedSubheading"/>
        <w:numPr>
          <w:ilvl w:val="1"/>
          <w:numId w:val="21"/>
        </w:numPr>
        <w:ind w:left="1494"/>
        <w:rPr>
          <w:rFonts w:ascii="Arial" w:hAnsi="Arial"/>
        </w:rPr>
      </w:pPr>
      <w:r w:rsidRPr="004541ED">
        <w:rPr>
          <w:rFonts w:ascii="Arial" w:hAnsi="Arial"/>
        </w:rPr>
        <w:t xml:space="preserve">Have worked for us continuously for 26 weeks at the date your request is </w:t>
      </w:r>
      <w:proofErr w:type="gramStart"/>
      <w:r w:rsidRPr="004541ED">
        <w:rPr>
          <w:rFonts w:ascii="Arial" w:hAnsi="Arial"/>
        </w:rPr>
        <w:t>made;</w:t>
      </w:r>
      <w:proofErr w:type="gramEnd"/>
    </w:p>
    <w:p w14:paraId="52298694" w14:textId="77777777" w:rsidR="00453188" w:rsidRPr="004541ED" w:rsidRDefault="00453188" w:rsidP="00842238">
      <w:pPr>
        <w:pStyle w:val="EPMNumberedSubheading"/>
        <w:numPr>
          <w:ilvl w:val="1"/>
          <w:numId w:val="21"/>
        </w:numPr>
        <w:ind w:left="1494"/>
        <w:rPr>
          <w:rFonts w:ascii="Arial" w:hAnsi="Arial"/>
        </w:rPr>
      </w:pPr>
      <w:r w:rsidRPr="004541ED">
        <w:rPr>
          <w:rFonts w:ascii="Arial" w:hAnsi="Arial"/>
        </w:rPr>
        <w:t>Have made no previous formal requests under this policy in the last 12 months.</w:t>
      </w:r>
    </w:p>
    <w:p w14:paraId="6FD37F43" w14:textId="398F63D6" w:rsidR="00AC4F3B" w:rsidRPr="004541ED" w:rsidRDefault="0024796D" w:rsidP="00842238">
      <w:pPr>
        <w:pStyle w:val="EPMQuotes"/>
        <w:ind w:left="1417"/>
      </w:pPr>
      <w:r w:rsidRPr="004541ED">
        <w:t>*Some employees aged 18 or under are subject to special laws on education and training, and may not be covered by this policy, depending on age and qualifications</w:t>
      </w:r>
    </w:p>
    <w:p w14:paraId="4CF5DE3C" w14:textId="0FAD232A" w:rsidR="0024796D" w:rsidRPr="004541ED" w:rsidRDefault="008D5A17" w:rsidP="00842238">
      <w:pPr>
        <w:pStyle w:val="EPMNumberedHeading"/>
      </w:pPr>
      <w:bookmarkStart w:id="10" w:name="_Toc128658033"/>
      <w:bookmarkStart w:id="11" w:name="_Toc140842869"/>
      <w:r w:rsidRPr="004541ED">
        <w:t>Making a Formal Request</w:t>
      </w:r>
      <w:bookmarkEnd w:id="10"/>
      <w:bookmarkEnd w:id="11"/>
    </w:p>
    <w:p w14:paraId="16DC66B8" w14:textId="77777777" w:rsidR="00693BBA" w:rsidRPr="004541ED" w:rsidRDefault="00693BBA" w:rsidP="00842238">
      <w:pPr>
        <w:pStyle w:val="EPMNumberedSubheading"/>
        <w:rPr>
          <w:rFonts w:ascii="Arial" w:hAnsi="Arial"/>
        </w:rPr>
      </w:pPr>
      <w:r w:rsidRPr="004541ED">
        <w:rPr>
          <w:rFonts w:ascii="Arial" w:hAnsi="Arial"/>
        </w:rPr>
        <w:t xml:space="preserve">To make a formal request under this policy you should submit the form at Appendix A to </w:t>
      </w:r>
      <w:r w:rsidRPr="004541ED">
        <w:rPr>
          <w:rStyle w:val="EPMBracketChar"/>
        </w:rPr>
        <w:t>[insert job title]</w:t>
      </w:r>
      <w:r w:rsidRPr="004541ED">
        <w:rPr>
          <w:rFonts w:ascii="Arial" w:hAnsi="Arial"/>
        </w:rPr>
        <w:t>.</w:t>
      </w:r>
    </w:p>
    <w:p w14:paraId="205D5CDD" w14:textId="77777777" w:rsidR="00693BBA" w:rsidRPr="004541ED" w:rsidRDefault="00693BBA" w:rsidP="00842238">
      <w:pPr>
        <w:pStyle w:val="EPMNumberedSubheading"/>
        <w:rPr>
          <w:rFonts w:ascii="Arial" w:hAnsi="Arial"/>
        </w:rPr>
      </w:pPr>
      <w:r w:rsidRPr="004541ED">
        <w:rPr>
          <w:rFonts w:ascii="Arial" w:hAnsi="Arial"/>
        </w:rPr>
        <w:t>If your application for training is agreed without the need for a meeting, a copy of the signed form will be returned to you and the original will be retained on your personnel file.</w:t>
      </w:r>
    </w:p>
    <w:p w14:paraId="38C050B8" w14:textId="77777777" w:rsidR="00693BBA" w:rsidRPr="004541ED" w:rsidRDefault="00693BBA" w:rsidP="00842238">
      <w:pPr>
        <w:pStyle w:val="EPMNumberedSubheading"/>
        <w:rPr>
          <w:rFonts w:ascii="Arial" w:hAnsi="Arial"/>
        </w:rPr>
      </w:pPr>
      <w:r w:rsidRPr="004541ED">
        <w:rPr>
          <w:rFonts w:ascii="Arial" w:hAnsi="Arial"/>
        </w:rPr>
        <w:t xml:space="preserve">We do not have to pay you while you are taking time off for study or training requested under this policy. However, in some cases we may agree to pay you for some or </w:t>
      </w:r>
      <w:proofErr w:type="gramStart"/>
      <w:r w:rsidRPr="004541ED">
        <w:rPr>
          <w:rFonts w:ascii="Arial" w:hAnsi="Arial"/>
        </w:rPr>
        <w:t>all of</w:t>
      </w:r>
      <w:proofErr w:type="gramEnd"/>
      <w:r w:rsidRPr="004541ED">
        <w:rPr>
          <w:rFonts w:ascii="Arial" w:hAnsi="Arial"/>
        </w:rPr>
        <w:t xml:space="preserve"> the time off. </w:t>
      </w:r>
    </w:p>
    <w:p w14:paraId="44E572CB" w14:textId="77777777" w:rsidR="00E7387D" w:rsidRPr="004541ED" w:rsidRDefault="00693BBA" w:rsidP="00842238">
      <w:pPr>
        <w:pStyle w:val="EPMNumberedSubheading"/>
        <w:rPr>
          <w:rFonts w:ascii="Arial" w:hAnsi="Arial"/>
        </w:rPr>
      </w:pPr>
      <w:r w:rsidRPr="004541ED">
        <w:rPr>
          <w:rFonts w:ascii="Arial" w:hAnsi="Arial"/>
        </w:rPr>
        <w:t xml:space="preserve">We do not have to pay the costs of training or study requested under this policy (including associated costs such as travel expenses). However, in some cases we may agree to meet some or </w:t>
      </w:r>
      <w:proofErr w:type="gramStart"/>
      <w:r w:rsidRPr="004541ED">
        <w:rPr>
          <w:rFonts w:ascii="Arial" w:hAnsi="Arial"/>
        </w:rPr>
        <w:t>all of</w:t>
      </w:r>
      <w:proofErr w:type="gramEnd"/>
      <w:r w:rsidRPr="004541ED">
        <w:rPr>
          <w:rFonts w:ascii="Arial" w:hAnsi="Arial"/>
        </w:rPr>
        <w:t xml:space="preserve"> those costs.</w:t>
      </w:r>
    </w:p>
    <w:p w14:paraId="72DB481C" w14:textId="77777777" w:rsidR="00842238" w:rsidRPr="004541ED" w:rsidRDefault="00842238">
      <w:pPr>
        <w:rPr>
          <w:rFonts w:cs="Arial"/>
          <w:b/>
          <w:bCs/>
          <w:sz w:val="28"/>
          <w:szCs w:val="28"/>
        </w:rPr>
      </w:pPr>
      <w:bookmarkStart w:id="12" w:name="_Toc128658034"/>
      <w:r w:rsidRPr="004541ED">
        <w:rPr>
          <w:rFonts w:cs="Arial"/>
        </w:rPr>
        <w:br w:type="page"/>
      </w:r>
    </w:p>
    <w:p w14:paraId="5F2FEB95" w14:textId="120F5FCF" w:rsidR="00C94859" w:rsidRPr="004541ED" w:rsidRDefault="00C94859" w:rsidP="00842238">
      <w:pPr>
        <w:pStyle w:val="EPMNumberedHeading"/>
      </w:pPr>
      <w:bookmarkStart w:id="13" w:name="_Toc140842870"/>
      <w:r w:rsidRPr="004541ED">
        <w:lastRenderedPageBreak/>
        <w:t>Formal Request: Meeting</w:t>
      </w:r>
      <w:bookmarkEnd w:id="12"/>
      <w:bookmarkEnd w:id="13"/>
    </w:p>
    <w:p w14:paraId="4C6D8C38" w14:textId="77777777" w:rsidR="00C94859" w:rsidRDefault="00C94859" w:rsidP="006C71BE">
      <w:pPr>
        <w:pStyle w:val="EPMNumberedSubheading"/>
        <w:ind w:left="1134" w:hanging="567"/>
        <w:rPr>
          <w:rFonts w:ascii="Arial" w:hAnsi="Arial"/>
        </w:rPr>
      </w:pPr>
      <w:r w:rsidRPr="004541ED">
        <w:rPr>
          <w:rFonts w:ascii="Arial" w:hAnsi="Arial"/>
        </w:rPr>
        <w:t>If necessary, the application will be discussed with you, usually within 28 days of receiving your formal request.</w:t>
      </w:r>
    </w:p>
    <w:p w14:paraId="7004B4DC" w14:textId="165AED2B" w:rsidR="00C17566" w:rsidRPr="006C71BE" w:rsidRDefault="00C17566" w:rsidP="004510E7">
      <w:pPr>
        <w:pStyle w:val="EPMNumberedSubheading"/>
        <w:ind w:left="1134" w:hanging="567"/>
        <w:rPr>
          <w:rFonts w:ascii="Arial" w:hAnsi="Arial"/>
        </w:rPr>
      </w:pPr>
      <w:r w:rsidRPr="006C71BE">
        <w:rPr>
          <w:rFonts w:ascii="Arial" w:hAnsi="Arial"/>
        </w:rPr>
        <w:t xml:space="preserve">The meeting will also be attended by </w:t>
      </w:r>
      <w:r w:rsidRPr="004510E7">
        <w:rPr>
          <w:rFonts w:ascii="Arial" w:hAnsi="Arial"/>
        </w:rPr>
        <w:t>[</w:t>
      </w:r>
      <w:r w:rsidRPr="00B50761">
        <w:rPr>
          <w:rStyle w:val="EPMBracketChar"/>
        </w:rPr>
        <w:t>any other attendee</w:t>
      </w:r>
      <w:r w:rsidRPr="004510E7">
        <w:rPr>
          <w:rFonts w:ascii="Arial" w:hAnsi="Arial"/>
        </w:rPr>
        <w:t>]</w:t>
      </w:r>
      <w:r w:rsidRPr="006C71BE">
        <w:rPr>
          <w:rFonts w:ascii="Arial" w:hAnsi="Arial"/>
        </w:rPr>
        <w:t xml:space="preserve">. You may bring a colleague or trade union representative to the meeting as a companion if you wish. Your companion will be entitled to speak during the meeting and confer privately with you but may not answer questions on your behalf. </w:t>
      </w:r>
      <w:r w:rsidR="004510E7" w:rsidRPr="004953DE">
        <w:rPr>
          <w:rFonts w:ascii="Arial" w:hAnsi="Arial"/>
        </w:rPr>
        <w:t>If for any unavoidable</w:t>
      </w:r>
      <w:r w:rsidR="004510E7">
        <w:rPr>
          <w:rFonts w:ascii="Arial" w:hAnsi="Arial"/>
        </w:rPr>
        <w:t xml:space="preserve"> reason</w:t>
      </w:r>
      <w:r w:rsidR="004510E7" w:rsidRPr="004953DE">
        <w:rPr>
          <w:rFonts w:ascii="Arial" w:hAnsi="Arial"/>
        </w:rPr>
        <w:t xml:space="preserve"> </w:t>
      </w:r>
      <w:r w:rsidR="004510E7">
        <w:rPr>
          <w:rFonts w:ascii="Arial" w:hAnsi="Arial"/>
        </w:rPr>
        <w:t>your chosen companion</w:t>
      </w:r>
      <w:r w:rsidR="004510E7" w:rsidRPr="004953DE">
        <w:rPr>
          <w:rFonts w:ascii="Arial" w:hAnsi="Arial"/>
        </w:rPr>
        <w:t xml:space="preserve"> cannot attend </w:t>
      </w:r>
      <w:r w:rsidR="004510E7">
        <w:rPr>
          <w:rFonts w:ascii="Arial" w:hAnsi="Arial"/>
        </w:rPr>
        <w:t>the meeting, an</w:t>
      </w:r>
      <w:r w:rsidR="004510E7" w:rsidRPr="004953DE">
        <w:rPr>
          <w:rFonts w:ascii="Arial" w:hAnsi="Arial"/>
        </w:rPr>
        <w:t xml:space="preserve"> alternative date within 5 working days of the scheduled meeting date</w:t>
      </w:r>
      <w:r w:rsidR="004510E7">
        <w:rPr>
          <w:rFonts w:ascii="Arial" w:hAnsi="Arial"/>
        </w:rPr>
        <w:t xml:space="preserve"> should be proposed</w:t>
      </w:r>
      <w:r w:rsidR="004510E7" w:rsidRPr="004953DE">
        <w:rPr>
          <w:rFonts w:ascii="Arial" w:hAnsi="Arial"/>
        </w:rPr>
        <w:t>.</w:t>
      </w:r>
    </w:p>
    <w:p w14:paraId="7F9B3CA7" w14:textId="77777777" w:rsidR="00C17566" w:rsidRPr="006C71BE" w:rsidRDefault="00C17566" w:rsidP="00C17566">
      <w:pPr>
        <w:pStyle w:val="EPMNumberedSubheading"/>
        <w:ind w:left="1134" w:hanging="567"/>
        <w:rPr>
          <w:rFonts w:ascii="Arial" w:hAnsi="Arial"/>
        </w:rPr>
      </w:pPr>
      <w:r w:rsidRPr="006C71BE">
        <w:rPr>
          <w:rFonts w:ascii="Arial" w:hAnsi="Arial"/>
        </w:rPr>
        <w:t>In most cases, the meeting will be held at your usual place of work. However, we will ensure that the meeting is held at a time and place that is convenient to you.</w:t>
      </w:r>
    </w:p>
    <w:p w14:paraId="4F141B93" w14:textId="77777777" w:rsidR="00B70FD2" w:rsidRPr="004541ED" w:rsidRDefault="00B70FD2" w:rsidP="00842238">
      <w:pPr>
        <w:pStyle w:val="EPMNumberedHeading"/>
      </w:pPr>
      <w:bookmarkStart w:id="14" w:name="_Toc128658035"/>
      <w:bookmarkStart w:id="15" w:name="_Toc140842871"/>
      <w:r w:rsidRPr="004541ED">
        <w:t>Formal Request: Decision</w:t>
      </w:r>
      <w:bookmarkEnd w:id="14"/>
      <w:bookmarkEnd w:id="15"/>
    </w:p>
    <w:p w14:paraId="5C1D6D53" w14:textId="20308B92" w:rsidR="003D5CEB" w:rsidRPr="0078481D" w:rsidRDefault="00B70FD2" w:rsidP="0078481D">
      <w:pPr>
        <w:pStyle w:val="EPMNumberedSubheading"/>
        <w:rPr>
          <w:rFonts w:ascii="Arial" w:hAnsi="Arial"/>
        </w:rPr>
      </w:pPr>
      <w:r w:rsidRPr="004541ED">
        <w:rPr>
          <w:rFonts w:ascii="Arial" w:hAnsi="Arial"/>
        </w:rPr>
        <w:t xml:space="preserve">We will normally tell you about the decision in writing within 14 days of the </w:t>
      </w:r>
      <w:proofErr w:type="gramStart"/>
      <w:r w:rsidRPr="004541ED">
        <w:rPr>
          <w:rFonts w:ascii="Arial" w:hAnsi="Arial"/>
        </w:rPr>
        <w:t>meeting</w:t>
      </w:r>
      <w:r w:rsidR="0078481D">
        <w:rPr>
          <w:rFonts w:ascii="Arial" w:hAnsi="Arial"/>
        </w:rPr>
        <w:t xml:space="preserve">, </w:t>
      </w:r>
      <w:r w:rsidR="0078481D" w:rsidRPr="0078481D">
        <w:rPr>
          <w:rFonts w:ascii="Arial" w:hAnsi="Arial"/>
        </w:rPr>
        <w:t>unless</w:t>
      </w:r>
      <w:proofErr w:type="gramEnd"/>
      <w:r w:rsidR="0078481D" w:rsidRPr="0078481D">
        <w:rPr>
          <w:rFonts w:ascii="Arial" w:hAnsi="Arial"/>
        </w:rPr>
        <w:t xml:space="preserve"> </w:t>
      </w:r>
      <w:r w:rsidR="00225F85">
        <w:rPr>
          <w:rFonts w:ascii="Arial" w:hAnsi="Arial"/>
        </w:rPr>
        <w:t>it is agreed</w:t>
      </w:r>
      <w:r w:rsidR="0078481D" w:rsidRPr="0078481D">
        <w:rPr>
          <w:rFonts w:ascii="Arial" w:hAnsi="Arial"/>
        </w:rPr>
        <w:t xml:space="preserve"> in writing to extend this time.</w:t>
      </w:r>
    </w:p>
    <w:p w14:paraId="002ABB5B" w14:textId="67B4C56F" w:rsidR="008D5A17" w:rsidRPr="004541ED" w:rsidRDefault="00B70FD2" w:rsidP="00842238">
      <w:pPr>
        <w:pStyle w:val="EPMNumberedSubheading"/>
        <w:rPr>
          <w:rFonts w:ascii="Arial" w:hAnsi="Arial"/>
        </w:rPr>
      </w:pPr>
      <w:r w:rsidRPr="004541ED">
        <w:rPr>
          <w:rFonts w:ascii="Arial" w:hAnsi="Arial"/>
        </w:rPr>
        <w:t>Where we reject all or part of your request, we will write to you with the following information:</w:t>
      </w:r>
    </w:p>
    <w:p w14:paraId="49509C12" w14:textId="77777777" w:rsidR="005912BF" w:rsidRPr="004541ED" w:rsidRDefault="005912BF" w:rsidP="00A63C80">
      <w:pPr>
        <w:pStyle w:val="EPMNumberedSubheading"/>
        <w:numPr>
          <w:ilvl w:val="1"/>
          <w:numId w:val="22"/>
        </w:numPr>
        <w:ind w:left="1494"/>
        <w:rPr>
          <w:rFonts w:ascii="Arial" w:hAnsi="Arial"/>
        </w:rPr>
      </w:pPr>
      <w:r w:rsidRPr="004541ED">
        <w:rPr>
          <w:rFonts w:ascii="Arial" w:hAnsi="Arial"/>
        </w:rPr>
        <w:t xml:space="preserve">Which part of the request is </w:t>
      </w:r>
      <w:proofErr w:type="gramStart"/>
      <w:r w:rsidRPr="004541ED">
        <w:rPr>
          <w:rFonts w:ascii="Arial" w:hAnsi="Arial"/>
        </w:rPr>
        <w:t>rejected;</w:t>
      </w:r>
      <w:proofErr w:type="gramEnd"/>
    </w:p>
    <w:p w14:paraId="34804352" w14:textId="77777777" w:rsidR="005912BF" w:rsidRPr="004541ED" w:rsidRDefault="005912BF" w:rsidP="00A63C80">
      <w:pPr>
        <w:pStyle w:val="EPMNumberedSubheading"/>
        <w:numPr>
          <w:ilvl w:val="1"/>
          <w:numId w:val="22"/>
        </w:numPr>
        <w:ind w:left="1494"/>
        <w:rPr>
          <w:rFonts w:ascii="Arial" w:hAnsi="Arial"/>
        </w:rPr>
      </w:pPr>
      <w:r w:rsidRPr="004541ED">
        <w:rPr>
          <w:rFonts w:ascii="Arial" w:hAnsi="Arial"/>
        </w:rPr>
        <w:t>Which of the grounds for rejection set out below applies and why; and</w:t>
      </w:r>
    </w:p>
    <w:p w14:paraId="37A36008" w14:textId="77777777" w:rsidR="005912BF" w:rsidRPr="004541ED" w:rsidRDefault="005912BF" w:rsidP="00A63C80">
      <w:pPr>
        <w:pStyle w:val="EPMNumberedSubheading"/>
        <w:numPr>
          <w:ilvl w:val="1"/>
          <w:numId w:val="22"/>
        </w:numPr>
        <w:ind w:left="1494"/>
        <w:rPr>
          <w:rFonts w:ascii="Arial" w:hAnsi="Arial"/>
        </w:rPr>
      </w:pPr>
      <w:r w:rsidRPr="004541ED">
        <w:rPr>
          <w:rFonts w:ascii="Arial" w:hAnsi="Arial"/>
        </w:rPr>
        <w:t>The appeal procedure</w:t>
      </w:r>
    </w:p>
    <w:p w14:paraId="298FEBDE" w14:textId="77777777" w:rsidR="00FE2459" w:rsidRPr="004541ED" w:rsidRDefault="00FE2459" w:rsidP="00842238">
      <w:pPr>
        <w:pStyle w:val="EPMNumberedSubheading"/>
        <w:rPr>
          <w:rFonts w:ascii="Arial" w:hAnsi="Arial"/>
        </w:rPr>
      </w:pPr>
      <w:r w:rsidRPr="004541ED">
        <w:rPr>
          <w:rFonts w:ascii="Arial" w:hAnsi="Arial"/>
        </w:rPr>
        <w:t>We may reject your request for any of the following reasons:</w:t>
      </w:r>
    </w:p>
    <w:p w14:paraId="5200A43D"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That the proposed study or training would not in our view improve your effectiveness at work and the performance of the [School/Academy</w:t>
      </w:r>
      <w:proofErr w:type="gramStart"/>
      <w:r w:rsidRPr="004541ED">
        <w:rPr>
          <w:rFonts w:ascii="Arial" w:hAnsi="Arial"/>
        </w:rPr>
        <w:t>];</w:t>
      </w:r>
      <w:proofErr w:type="gramEnd"/>
    </w:p>
    <w:p w14:paraId="7DA9A853"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The burden of additional </w:t>
      </w:r>
      <w:proofErr w:type="gramStart"/>
      <w:r w:rsidRPr="004541ED">
        <w:rPr>
          <w:rFonts w:ascii="Arial" w:hAnsi="Arial"/>
        </w:rPr>
        <w:t>costs;</w:t>
      </w:r>
      <w:proofErr w:type="gramEnd"/>
    </w:p>
    <w:p w14:paraId="70AB7521"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Detrimental effect on ability to meet the demands of the [School/Academy] </w:t>
      </w:r>
      <w:proofErr w:type="gramStart"/>
      <w:r w:rsidRPr="004541ED">
        <w:rPr>
          <w:rFonts w:ascii="Arial" w:hAnsi="Arial"/>
        </w:rPr>
        <w:t>community;</w:t>
      </w:r>
      <w:proofErr w:type="gramEnd"/>
    </w:p>
    <w:p w14:paraId="7CB9724A"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Inability to reorganise work among existing </w:t>
      </w:r>
      <w:proofErr w:type="gramStart"/>
      <w:r w:rsidRPr="004541ED">
        <w:rPr>
          <w:rFonts w:ascii="Arial" w:hAnsi="Arial"/>
        </w:rPr>
        <w:t>staff;</w:t>
      </w:r>
      <w:proofErr w:type="gramEnd"/>
    </w:p>
    <w:p w14:paraId="71627219"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Inability to recruit additional </w:t>
      </w:r>
      <w:proofErr w:type="gramStart"/>
      <w:r w:rsidRPr="004541ED">
        <w:rPr>
          <w:rFonts w:ascii="Arial" w:hAnsi="Arial"/>
        </w:rPr>
        <w:t>staff;</w:t>
      </w:r>
      <w:proofErr w:type="gramEnd"/>
    </w:p>
    <w:p w14:paraId="68C0149A"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Detrimental impact on </w:t>
      </w:r>
      <w:proofErr w:type="gramStart"/>
      <w:r w:rsidRPr="004541ED">
        <w:rPr>
          <w:rFonts w:ascii="Arial" w:hAnsi="Arial"/>
        </w:rPr>
        <w:t>quality;</w:t>
      </w:r>
      <w:proofErr w:type="gramEnd"/>
    </w:p>
    <w:p w14:paraId="2BE34AF6"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Detrimental impact on </w:t>
      </w:r>
      <w:proofErr w:type="gramStart"/>
      <w:r w:rsidRPr="004541ED">
        <w:rPr>
          <w:rFonts w:ascii="Arial" w:hAnsi="Arial"/>
        </w:rPr>
        <w:t>performance;</w:t>
      </w:r>
      <w:proofErr w:type="gramEnd"/>
    </w:p>
    <w:p w14:paraId="49BF923D"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 xml:space="preserve">Insufficiency of work during the periods that you propose to </w:t>
      </w:r>
      <w:proofErr w:type="gramStart"/>
      <w:r w:rsidRPr="004541ED">
        <w:rPr>
          <w:rFonts w:ascii="Arial" w:hAnsi="Arial"/>
        </w:rPr>
        <w:t>work;</w:t>
      </w:r>
      <w:proofErr w:type="gramEnd"/>
    </w:p>
    <w:p w14:paraId="555A03F4" w14:textId="77777777" w:rsidR="00995EB6" w:rsidRPr="004541ED" w:rsidRDefault="00995EB6" w:rsidP="00A63C80">
      <w:pPr>
        <w:pStyle w:val="EPMNumberedSubheading"/>
        <w:numPr>
          <w:ilvl w:val="1"/>
          <w:numId w:val="23"/>
        </w:numPr>
        <w:ind w:left="1494"/>
        <w:rPr>
          <w:rFonts w:ascii="Arial" w:hAnsi="Arial"/>
        </w:rPr>
      </w:pPr>
      <w:r w:rsidRPr="004541ED">
        <w:rPr>
          <w:rFonts w:ascii="Arial" w:hAnsi="Arial"/>
        </w:rPr>
        <w:t>Planned structural changes.</w:t>
      </w:r>
    </w:p>
    <w:p w14:paraId="128D0A1E" w14:textId="77777777" w:rsidR="002813BC" w:rsidRPr="004541ED" w:rsidRDefault="002813BC" w:rsidP="00842238">
      <w:pPr>
        <w:pStyle w:val="EPMNumberedHeading"/>
      </w:pPr>
      <w:bookmarkStart w:id="16" w:name="_Toc128658036"/>
      <w:bookmarkStart w:id="17" w:name="_Toc140842872"/>
      <w:r w:rsidRPr="004541ED">
        <w:t>Formal Request: Appeal</w:t>
      </w:r>
      <w:bookmarkEnd w:id="16"/>
      <w:bookmarkEnd w:id="17"/>
    </w:p>
    <w:p w14:paraId="47C9D4F9" w14:textId="77777777" w:rsidR="002813BC" w:rsidRPr="004541ED" w:rsidRDefault="002813BC" w:rsidP="00842238">
      <w:pPr>
        <w:pStyle w:val="EPMNumberedSubheading"/>
        <w:rPr>
          <w:rFonts w:ascii="Arial" w:hAnsi="Arial"/>
        </w:rPr>
      </w:pPr>
      <w:r w:rsidRPr="004541ED">
        <w:rPr>
          <w:rFonts w:ascii="Arial" w:hAnsi="Arial"/>
        </w:rPr>
        <w:t>You may appeal if we reject all or part of your request. Your appeal, at which you may be accompanied, must:</w:t>
      </w:r>
    </w:p>
    <w:p w14:paraId="7B2103F2" w14:textId="77777777" w:rsidR="00847359" w:rsidRPr="004541ED" w:rsidRDefault="00847359" w:rsidP="00A63C80">
      <w:pPr>
        <w:pStyle w:val="EPMNumberedSubheading"/>
        <w:numPr>
          <w:ilvl w:val="1"/>
          <w:numId w:val="24"/>
        </w:numPr>
        <w:ind w:left="1494"/>
        <w:rPr>
          <w:rFonts w:ascii="Arial" w:hAnsi="Arial"/>
        </w:rPr>
      </w:pPr>
      <w:r w:rsidRPr="004541ED">
        <w:rPr>
          <w:rFonts w:ascii="Arial" w:hAnsi="Arial"/>
        </w:rPr>
        <w:t xml:space="preserve">Be in writing and </w:t>
      </w:r>
      <w:proofErr w:type="gramStart"/>
      <w:r w:rsidRPr="004541ED">
        <w:rPr>
          <w:rFonts w:ascii="Arial" w:hAnsi="Arial"/>
        </w:rPr>
        <w:t>dated;</w:t>
      </w:r>
      <w:proofErr w:type="gramEnd"/>
    </w:p>
    <w:p w14:paraId="3CA15725" w14:textId="77777777" w:rsidR="00847359" w:rsidRPr="004541ED" w:rsidRDefault="00847359" w:rsidP="00A63C80">
      <w:pPr>
        <w:pStyle w:val="EPMNumberedSubheading"/>
        <w:numPr>
          <w:ilvl w:val="1"/>
          <w:numId w:val="24"/>
        </w:numPr>
        <w:ind w:left="1494"/>
        <w:rPr>
          <w:rFonts w:ascii="Arial" w:hAnsi="Arial"/>
        </w:rPr>
      </w:pPr>
      <w:r w:rsidRPr="004541ED">
        <w:rPr>
          <w:rFonts w:ascii="Arial" w:hAnsi="Arial"/>
        </w:rPr>
        <w:t>Set out the grounds of which you are appealing; and</w:t>
      </w:r>
    </w:p>
    <w:p w14:paraId="14990694" w14:textId="77777777" w:rsidR="00847359" w:rsidRPr="004541ED" w:rsidRDefault="00847359" w:rsidP="00A63C80">
      <w:pPr>
        <w:pStyle w:val="EPMNumberedSubheading"/>
        <w:numPr>
          <w:ilvl w:val="1"/>
          <w:numId w:val="24"/>
        </w:numPr>
        <w:ind w:left="1494"/>
        <w:rPr>
          <w:rFonts w:ascii="Arial" w:hAnsi="Arial"/>
        </w:rPr>
      </w:pPr>
      <w:r w:rsidRPr="004541ED">
        <w:rPr>
          <w:rFonts w:ascii="Arial" w:hAnsi="Arial"/>
        </w:rPr>
        <w:lastRenderedPageBreak/>
        <w:t xml:space="preserve">Be sent to </w:t>
      </w:r>
      <w:r w:rsidRPr="004541ED">
        <w:rPr>
          <w:rFonts w:ascii="Arial" w:hAnsi="Arial"/>
          <w:color w:val="A31457"/>
        </w:rPr>
        <w:t xml:space="preserve">[insert job title e.g., Headteacher/Clerk to Governors] </w:t>
      </w:r>
      <w:r w:rsidRPr="004541ED">
        <w:rPr>
          <w:rFonts w:ascii="Arial" w:hAnsi="Arial"/>
        </w:rPr>
        <w:t>within 5 working days of receipt of the written notice of our decision.</w:t>
      </w:r>
    </w:p>
    <w:p w14:paraId="66835D58" w14:textId="32D8A4A7" w:rsidR="00E72B93" w:rsidRDefault="00D35E92" w:rsidP="00E72B93">
      <w:pPr>
        <w:pStyle w:val="EPMNumberedSubheading"/>
        <w:rPr>
          <w:rFonts w:ascii="Arial" w:hAnsi="Arial"/>
        </w:rPr>
      </w:pPr>
      <w:r>
        <w:rPr>
          <w:rFonts w:ascii="Arial" w:hAnsi="Arial"/>
        </w:rPr>
        <w:t xml:space="preserve">An </w:t>
      </w:r>
      <w:r w:rsidR="00E72B93">
        <w:rPr>
          <w:rFonts w:ascii="Arial" w:hAnsi="Arial"/>
        </w:rPr>
        <w:t>Appeal Meeting will be</w:t>
      </w:r>
      <w:r w:rsidR="00022FA1">
        <w:rPr>
          <w:rFonts w:ascii="Arial" w:hAnsi="Arial"/>
        </w:rPr>
        <w:t xml:space="preserve"> held as soon as possible and, in normal circumstances, within 5</w:t>
      </w:r>
      <w:r w:rsidR="00D766BF">
        <w:rPr>
          <w:rFonts w:ascii="Arial" w:hAnsi="Arial"/>
        </w:rPr>
        <w:t xml:space="preserve"> working days after the rec</w:t>
      </w:r>
      <w:r w:rsidR="00D0010C">
        <w:rPr>
          <w:rFonts w:ascii="Arial" w:hAnsi="Arial"/>
        </w:rPr>
        <w:t>eipt</w:t>
      </w:r>
      <w:r w:rsidR="00D766BF">
        <w:rPr>
          <w:rFonts w:ascii="Arial" w:hAnsi="Arial"/>
        </w:rPr>
        <w:t xml:space="preserve"> of the appeal.</w:t>
      </w:r>
      <w:r w:rsidR="00E72B93">
        <w:rPr>
          <w:rFonts w:ascii="Arial" w:hAnsi="Arial"/>
        </w:rPr>
        <w:t xml:space="preserve"> </w:t>
      </w:r>
      <w:r w:rsidR="00C135D5">
        <w:rPr>
          <w:rFonts w:ascii="Arial" w:hAnsi="Arial"/>
        </w:rPr>
        <w:t xml:space="preserve">The outcome </w:t>
      </w:r>
      <w:r w:rsidR="00E72B93">
        <w:rPr>
          <w:rFonts w:ascii="Arial" w:hAnsi="Arial"/>
        </w:rPr>
        <w:t>will</w:t>
      </w:r>
      <w:r w:rsidR="0081770D">
        <w:rPr>
          <w:rFonts w:ascii="Arial" w:hAnsi="Arial"/>
        </w:rPr>
        <w:t xml:space="preserve"> also</w:t>
      </w:r>
      <w:r w:rsidR="00E72B93">
        <w:rPr>
          <w:rFonts w:ascii="Arial" w:hAnsi="Arial"/>
        </w:rPr>
        <w:t xml:space="preserve"> </w:t>
      </w:r>
      <w:r w:rsidR="00C135D5">
        <w:rPr>
          <w:rFonts w:ascii="Arial" w:hAnsi="Arial"/>
        </w:rPr>
        <w:t xml:space="preserve">be confirmed in writing as soon as possible </w:t>
      </w:r>
      <w:r w:rsidR="000E7E76">
        <w:rPr>
          <w:rFonts w:ascii="Arial" w:hAnsi="Arial"/>
        </w:rPr>
        <w:t>and usually within</w:t>
      </w:r>
      <w:r w:rsidR="00E72B93">
        <w:rPr>
          <w:rFonts w:ascii="Arial" w:hAnsi="Arial"/>
        </w:rPr>
        <w:t xml:space="preserve"> </w:t>
      </w:r>
      <w:r w:rsidR="00D0010C">
        <w:rPr>
          <w:rFonts w:ascii="Arial" w:hAnsi="Arial"/>
        </w:rPr>
        <w:t>5 working</w:t>
      </w:r>
      <w:r w:rsidR="00E72B93">
        <w:rPr>
          <w:rFonts w:ascii="Arial" w:hAnsi="Arial"/>
        </w:rPr>
        <w:t xml:space="preserve"> days of the </w:t>
      </w:r>
      <w:r w:rsidR="000E7E76">
        <w:rPr>
          <w:rFonts w:ascii="Arial" w:hAnsi="Arial"/>
        </w:rPr>
        <w:t>m</w:t>
      </w:r>
      <w:r w:rsidR="00E72B93">
        <w:rPr>
          <w:rFonts w:ascii="Arial" w:hAnsi="Arial"/>
        </w:rPr>
        <w:t>eeting.</w:t>
      </w:r>
    </w:p>
    <w:p w14:paraId="1D073255" w14:textId="4E2DAB61" w:rsidR="00A47B2B" w:rsidRDefault="002B4029" w:rsidP="00842238">
      <w:pPr>
        <w:pStyle w:val="EPMNumberedSubheading"/>
        <w:rPr>
          <w:rFonts w:ascii="Arial" w:hAnsi="Arial"/>
        </w:rPr>
      </w:pPr>
      <w:r w:rsidRPr="004541ED">
        <w:rPr>
          <w:rFonts w:ascii="Arial" w:hAnsi="Arial"/>
        </w:rPr>
        <w:t>The appeal decision will be final, and you will not be able to make another formal request until 12 months after the date of your original request.</w:t>
      </w:r>
    </w:p>
    <w:p w14:paraId="7841733D" w14:textId="77777777" w:rsidR="00A63C80" w:rsidRPr="004541ED" w:rsidRDefault="00A63C80">
      <w:pPr>
        <w:rPr>
          <w:rFonts w:cs="Arial"/>
          <w:b/>
          <w:bCs/>
          <w:sz w:val="28"/>
          <w:szCs w:val="28"/>
        </w:rPr>
      </w:pPr>
      <w:bookmarkStart w:id="18" w:name="_Toc128658037"/>
      <w:r w:rsidRPr="004541ED">
        <w:rPr>
          <w:rFonts w:cs="Arial"/>
        </w:rPr>
        <w:br w:type="page"/>
      </w:r>
    </w:p>
    <w:p w14:paraId="1A2EE333" w14:textId="49165180" w:rsidR="00235DFD" w:rsidRPr="004541ED" w:rsidRDefault="00235DFD" w:rsidP="00842238">
      <w:pPr>
        <w:pStyle w:val="EPMNumberedHeading"/>
      </w:pPr>
      <w:bookmarkStart w:id="19" w:name="_Toc140842873"/>
      <w:r w:rsidRPr="004541ED">
        <w:lastRenderedPageBreak/>
        <w:t>Ongoing Requirements</w:t>
      </w:r>
      <w:bookmarkEnd w:id="18"/>
      <w:bookmarkEnd w:id="19"/>
    </w:p>
    <w:p w14:paraId="13CEC916" w14:textId="77777777" w:rsidR="00235DFD" w:rsidRPr="004541ED" w:rsidRDefault="00235DFD" w:rsidP="00842238">
      <w:pPr>
        <w:pStyle w:val="EPMNumberedSubheading"/>
        <w:rPr>
          <w:rFonts w:ascii="Arial" w:hAnsi="Arial"/>
        </w:rPr>
      </w:pPr>
      <w:r w:rsidRPr="004541ED">
        <w:rPr>
          <w:rFonts w:ascii="Arial" w:hAnsi="Arial"/>
        </w:rPr>
        <w:t>You must tell us in writing immediately if:</w:t>
      </w:r>
    </w:p>
    <w:p w14:paraId="3B02A826" w14:textId="77777777" w:rsidR="00A47B2B" w:rsidRPr="004541ED" w:rsidRDefault="00A47B2B" w:rsidP="00A63C80">
      <w:pPr>
        <w:pStyle w:val="EPMNumberedSubheading"/>
        <w:numPr>
          <w:ilvl w:val="1"/>
          <w:numId w:val="25"/>
        </w:numPr>
        <w:ind w:left="1494"/>
        <w:rPr>
          <w:rFonts w:ascii="Arial" w:hAnsi="Arial"/>
        </w:rPr>
      </w:pPr>
      <w:r w:rsidRPr="004541ED">
        <w:rPr>
          <w:rFonts w:ascii="Arial" w:hAnsi="Arial"/>
        </w:rPr>
        <w:t>You do not start the approved course for any reason (for example it is cancelled</w:t>
      </w:r>
      <w:proofErr w:type="gramStart"/>
      <w:r w:rsidRPr="004541ED">
        <w:rPr>
          <w:rFonts w:ascii="Arial" w:hAnsi="Arial"/>
        </w:rPr>
        <w:t>);</w:t>
      </w:r>
      <w:proofErr w:type="gramEnd"/>
    </w:p>
    <w:p w14:paraId="6FF98388" w14:textId="77777777" w:rsidR="00A47B2B" w:rsidRPr="004541ED" w:rsidRDefault="00A47B2B" w:rsidP="00A63C80">
      <w:pPr>
        <w:pStyle w:val="EPMNumberedSubheading"/>
        <w:numPr>
          <w:ilvl w:val="1"/>
          <w:numId w:val="25"/>
        </w:numPr>
        <w:ind w:left="1494"/>
        <w:rPr>
          <w:rFonts w:ascii="Arial" w:hAnsi="Arial"/>
        </w:rPr>
      </w:pPr>
      <w:r w:rsidRPr="004541ED">
        <w:rPr>
          <w:rFonts w:ascii="Arial" w:hAnsi="Arial"/>
        </w:rPr>
        <w:t xml:space="preserve">You do not complete the approved </w:t>
      </w:r>
      <w:proofErr w:type="gramStart"/>
      <w:r w:rsidRPr="004541ED">
        <w:rPr>
          <w:rFonts w:ascii="Arial" w:hAnsi="Arial"/>
        </w:rPr>
        <w:t>course;</w:t>
      </w:r>
      <w:proofErr w:type="gramEnd"/>
      <w:r w:rsidRPr="004541ED">
        <w:rPr>
          <w:rFonts w:ascii="Arial" w:hAnsi="Arial"/>
        </w:rPr>
        <w:t xml:space="preserve"> </w:t>
      </w:r>
    </w:p>
    <w:p w14:paraId="5237EE6B" w14:textId="77777777" w:rsidR="00A47B2B" w:rsidRPr="004541ED" w:rsidRDefault="00A47B2B" w:rsidP="00A63C80">
      <w:pPr>
        <w:pStyle w:val="EPMNumberedSubheading"/>
        <w:numPr>
          <w:ilvl w:val="1"/>
          <w:numId w:val="25"/>
        </w:numPr>
        <w:ind w:left="1494"/>
        <w:rPr>
          <w:rFonts w:ascii="Arial" w:hAnsi="Arial"/>
        </w:rPr>
      </w:pPr>
      <w:r w:rsidRPr="004541ED">
        <w:rPr>
          <w:rFonts w:ascii="Arial" w:hAnsi="Arial"/>
        </w:rPr>
        <w:t xml:space="preserve">You undertake (or wish to undertake) a different course of study or </w:t>
      </w:r>
      <w:proofErr w:type="gramStart"/>
      <w:r w:rsidRPr="004541ED">
        <w:rPr>
          <w:rFonts w:ascii="Arial" w:hAnsi="Arial"/>
        </w:rPr>
        <w:t>training;</w:t>
      </w:r>
      <w:proofErr w:type="gramEnd"/>
    </w:p>
    <w:p w14:paraId="46C25C02" w14:textId="77777777" w:rsidR="00A47B2B" w:rsidRPr="004541ED" w:rsidRDefault="00A47B2B" w:rsidP="00A63C80">
      <w:pPr>
        <w:pStyle w:val="EPMNumberedSubheading"/>
        <w:numPr>
          <w:ilvl w:val="1"/>
          <w:numId w:val="25"/>
        </w:numPr>
        <w:ind w:left="1494"/>
        <w:rPr>
          <w:rFonts w:ascii="Arial" w:hAnsi="Arial"/>
        </w:rPr>
      </w:pPr>
      <w:r w:rsidRPr="004541ED">
        <w:rPr>
          <w:rFonts w:ascii="Arial" w:hAnsi="Arial"/>
        </w:rPr>
        <w:t xml:space="preserve">There are changes to the approved course, including changes to the timing or content of the course. </w:t>
      </w:r>
    </w:p>
    <w:p w14:paraId="7212265E" w14:textId="77777777" w:rsidR="009305FA" w:rsidRPr="004541ED" w:rsidRDefault="009305FA" w:rsidP="00842238">
      <w:pPr>
        <w:pStyle w:val="EPMNumberedSubheading"/>
        <w:rPr>
          <w:rFonts w:ascii="Arial" w:hAnsi="Arial"/>
        </w:rPr>
      </w:pPr>
      <w:r w:rsidRPr="004541ED">
        <w:rPr>
          <w:rFonts w:ascii="Arial" w:hAnsi="Arial"/>
        </w:rPr>
        <w:t>The provision of any false information will be dealt with under our Disciplinary Procedure and could result in disciplinary action, which may include dismissal.</w:t>
      </w:r>
    </w:p>
    <w:p w14:paraId="156BD444" w14:textId="027E0DF0" w:rsidR="001126A9" w:rsidRPr="004541ED" w:rsidRDefault="001126A9">
      <w:pPr>
        <w:rPr>
          <w:rFonts w:cs="Arial"/>
          <w:sz w:val="21"/>
          <w:szCs w:val="21"/>
        </w:rPr>
      </w:pPr>
      <w:r w:rsidRPr="004541ED">
        <w:rPr>
          <w:rFonts w:cs="Arial"/>
        </w:rPr>
        <w:br w:type="page"/>
      </w:r>
    </w:p>
    <w:p w14:paraId="38D8EBC7" w14:textId="77777777" w:rsidR="00356D55" w:rsidRPr="004541ED" w:rsidRDefault="00356D55" w:rsidP="00356D55">
      <w:pPr>
        <w:pStyle w:val="EPMPageHeading"/>
      </w:pPr>
      <w:bookmarkStart w:id="20" w:name="_Toc140842874"/>
      <w:r w:rsidRPr="004541ED">
        <w:lastRenderedPageBreak/>
        <w:t>Appendix A</w:t>
      </w:r>
      <w:bookmarkEnd w:id="20"/>
    </w:p>
    <w:p w14:paraId="74DA043C" w14:textId="77777777" w:rsidR="00356D55" w:rsidRPr="004541ED" w:rsidRDefault="00356D55" w:rsidP="00356D55">
      <w:pPr>
        <w:pStyle w:val="EPMSubheading"/>
      </w:pPr>
      <w:r w:rsidRPr="004541ED">
        <w:t xml:space="preserve">Application for Funding and/or Time Off for Training or to Undertake Study </w:t>
      </w:r>
    </w:p>
    <w:p w14:paraId="6AE174EB" w14:textId="77777777" w:rsidR="00356D55" w:rsidRPr="004541ED" w:rsidRDefault="00356D55" w:rsidP="00356D55">
      <w:pPr>
        <w:pStyle w:val="EPMSubheading"/>
      </w:pPr>
      <w:r w:rsidRPr="004541ED">
        <w:t>Part A</w:t>
      </w:r>
    </w:p>
    <w:tbl>
      <w:tblPr>
        <w:tblStyle w:val="TableGrid"/>
        <w:tblW w:w="0" w:type="auto"/>
        <w:tblLook w:val="04A0" w:firstRow="1" w:lastRow="0" w:firstColumn="1" w:lastColumn="0" w:noHBand="0" w:noVBand="1"/>
      </w:tblPr>
      <w:tblGrid>
        <w:gridCol w:w="2462"/>
        <w:gridCol w:w="2352"/>
        <w:gridCol w:w="112"/>
        <w:gridCol w:w="2464"/>
        <w:gridCol w:w="2464"/>
      </w:tblGrid>
      <w:tr w:rsidR="00951FD2" w:rsidRPr="004541ED" w14:paraId="6FB106A3" w14:textId="77777777" w:rsidTr="00B55532">
        <w:tc>
          <w:tcPr>
            <w:tcW w:w="2462" w:type="dxa"/>
            <w:shd w:val="clear" w:color="auto" w:fill="F0F0EB"/>
          </w:tcPr>
          <w:p w14:paraId="23B667FE" w14:textId="5936C5AE" w:rsidR="00951FD2" w:rsidRPr="004541ED" w:rsidRDefault="00E97944" w:rsidP="00866878">
            <w:pPr>
              <w:pStyle w:val="EPMTableHeading"/>
            </w:pPr>
            <w:r w:rsidRPr="004541ED">
              <w:t>Employee</w:t>
            </w:r>
          </w:p>
        </w:tc>
        <w:tc>
          <w:tcPr>
            <w:tcW w:w="2464" w:type="dxa"/>
            <w:gridSpan w:val="2"/>
          </w:tcPr>
          <w:p w14:paraId="27C046E1" w14:textId="77777777" w:rsidR="00951FD2" w:rsidRPr="004541ED" w:rsidRDefault="00951FD2" w:rsidP="00842238">
            <w:pPr>
              <w:pStyle w:val="EPMNumberedSubheading"/>
              <w:numPr>
                <w:ilvl w:val="0"/>
                <w:numId w:val="0"/>
              </w:numPr>
              <w:rPr>
                <w:rFonts w:ascii="Arial" w:hAnsi="Arial"/>
              </w:rPr>
            </w:pPr>
          </w:p>
        </w:tc>
        <w:tc>
          <w:tcPr>
            <w:tcW w:w="2464" w:type="dxa"/>
            <w:shd w:val="clear" w:color="auto" w:fill="F0F0EB"/>
          </w:tcPr>
          <w:p w14:paraId="166BE3C8" w14:textId="2E104DD5" w:rsidR="00951FD2" w:rsidRPr="004541ED" w:rsidRDefault="00E97944" w:rsidP="00866878">
            <w:pPr>
              <w:pStyle w:val="EPMTableHeading"/>
            </w:pPr>
            <w:r w:rsidRPr="004541ED">
              <w:t>Job Title</w:t>
            </w:r>
          </w:p>
        </w:tc>
        <w:tc>
          <w:tcPr>
            <w:tcW w:w="2464" w:type="dxa"/>
          </w:tcPr>
          <w:p w14:paraId="440E326B" w14:textId="77777777" w:rsidR="00951FD2" w:rsidRPr="004541ED" w:rsidRDefault="00951FD2" w:rsidP="00842238">
            <w:pPr>
              <w:pStyle w:val="EPMNumberedSubheading"/>
              <w:numPr>
                <w:ilvl w:val="0"/>
                <w:numId w:val="0"/>
              </w:numPr>
              <w:rPr>
                <w:rFonts w:ascii="Arial" w:hAnsi="Arial"/>
              </w:rPr>
            </w:pPr>
          </w:p>
        </w:tc>
      </w:tr>
      <w:tr w:rsidR="00951FD2" w:rsidRPr="004541ED" w14:paraId="2C85F02C" w14:textId="77777777" w:rsidTr="00B55532">
        <w:tc>
          <w:tcPr>
            <w:tcW w:w="2462" w:type="dxa"/>
            <w:shd w:val="clear" w:color="auto" w:fill="F0F0EB"/>
          </w:tcPr>
          <w:p w14:paraId="75589E43" w14:textId="43FD55E1" w:rsidR="00951FD2" w:rsidRPr="004541ED" w:rsidRDefault="00E97944" w:rsidP="00866878">
            <w:pPr>
              <w:pStyle w:val="EPMTableHeading"/>
            </w:pPr>
            <w:r w:rsidRPr="004541ED">
              <w:t>Course Title</w:t>
            </w:r>
          </w:p>
        </w:tc>
        <w:tc>
          <w:tcPr>
            <w:tcW w:w="2464" w:type="dxa"/>
            <w:gridSpan w:val="2"/>
          </w:tcPr>
          <w:p w14:paraId="63BC64B4" w14:textId="77777777" w:rsidR="00951FD2" w:rsidRPr="004541ED" w:rsidRDefault="00951FD2" w:rsidP="00842238">
            <w:pPr>
              <w:pStyle w:val="EPMNumberedSubheading"/>
              <w:numPr>
                <w:ilvl w:val="0"/>
                <w:numId w:val="0"/>
              </w:numPr>
              <w:rPr>
                <w:rFonts w:ascii="Arial" w:hAnsi="Arial"/>
              </w:rPr>
            </w:pPr>
          </w:p>
        </w:tc>
        <w:tc>
          <w:tcPr>
            <w:tcW w:w="2464" w:type="dxa"/>
            <w:shd w:val="clear" w:color="auto" w:fill="F0F0EB"/>
          </w:tcPr>
          <w:p w14:paraId="4D702AAD" w14:textId="0C823205" w:rsidR="00951FD2" w:rsidRPr="004541ED" w:rsidRDefault="00E97944" w:rsidP="00866878">
            <w:pPr>
              <w:pStyle w:val="EPMTableHeading"/>
            </w:pPr>
            <w:r w:rsidRPr="004541ED">
              <w:t>Course Provider</w:t>
            </w:r>
          </w:p>
        </w:tc>
        <w:tc>
          <w:tcPr>
            <w:tcW w:w="2464" w:type="dxa"/>
          </w:tcPr>
          <w:p w14:paraId="63220E28" w14:textId="77777777" w:rsidR="00951FD2" w:rsidRPr="004541ED" w:rsidRDefault="00951FD2" w:rsidP="00842238">
            <w:pPr>
              <w:pStyle w:val="EPMNumberedSubheading"/>
              <w:numPr>
                <w:ilvl w:val="0"/>
                <w:numId w:val="0"/>
              </w:numPr>
              <w:rPr>
                <w:rFonts w:ascii="Arial" w:hAnsi="Arial"/>
              </w:rPr>
            </w:pPr>
          </w:p>
        </w:tc>
      </w:tr>
      <w:tr w:rsidR="00D928D2" w:rsidRPr="004541ED" w14:paraId="5D8FACB5" w14:textId="77777777" w:rsidTr="00B55532">
        <w:tc>
          <w:tcPr>
            <w:tcW w:w="4814" w:type="dxa"/>
            <w:gridSpan w:val="2"/>
            <w:shd w:val="clear" w:color="auto" w:fill="F0F0EB"/>
          </w:tcPr>
          <w:p w14:paraId="3673C5D7" w14:textId="32A88076" w:rsidR="00D928D2" w:rsidRPr="004541ED" w:rsidRDefault="00D928D2" w:rsidP="00866878">
            <w:pPr>
              <w:pStyle w:val="EPMTableHeading"/>
            </w:pPr>
            <w:r w:rsidRPr="004541ED">
              <w:t>Course Dates (approximate if necessary)</w:t>
            </w:r>
          </w:p>
        </w:tc>
        <w:tc>
          <w:tcPr>
            <w:tcW w:w="5040" w:type="dxa"/>
            <w:gridSpan w:val="3"/>
          </w:tcPr>
          <w:p w14:paraId="5F08541C" w14:textId="77777777" w:rsidR="00D928D2" w:rsidRPr="004541ED" w:rsidRDefault="00D928D2" w:rsidP="00842238">
            <w:pPr>
              <w:pStyle w:val="EPMNumberedSubheading"/>
              <w:numPr>
                <w:ilvl w:val="0"/>
                <w:numId w:val="0"/>
              </w:numPr>
              <w:rPr>
                <w:rFonts w:ascii="Arial" w:hAnsi="Arial"/>
              </w:rPr>
            </w:pPr>
          </w:p>
        </w:tc>
      </w:tr>
      <w:tr w:rsidR="00EC446A" w:rsidRPr="004541ED" w14:paraId="5F0E94F2" w14:textId="77777777" w:rsidTr="00B55532">
        <w:tc>
          <w:tcPr>
            <w:tcW w:w="4814" w:type="dxa"/>
            <w:gridSpan w:val="2"/>
            <w:shd w:val="clear" w:color="auto" w:fill="F0F0EB"/>
          </w:tcPr>
          <w:p w14:paraId="6BE1833A" w14:textId="04F09D8D" w:rsidR="00EC446A" w:rsidRPr="004541ED" w:rsidRDefault="00EC446A" w:rsidP="00866878">
            <w:pPr>
              <w:pStyle w:val="EPMTableHeading"/>
            </w:pPr>
            <w:r w:rsidRPr="004541ED">
              <w:t>Where and When it Takes Place</w:t>
            </w:r>
          </w:p>
        </w:tc>
        <w:tc>
          <w:tcPr>
            <w:tcW w:w="5040" w:type="dxa"/>
            <w:gridSpan w:val="3"/>
          </w:tcPr>
          <w:p w14:paraId="79FC4C78" w14:textId="77777777" w:rsidR="00EC446A" w:rsidRPr="004541ED" w:rsidRDefault="00EC446A" w:rsidP="00842238">
            <w:pPr>
              <w:pStyle w:val="EPMNumberedSubheading"/>
              <w:numPr>
                <w:ilvl w:val="0"/>
                <w:numId w:val="0"/>
              </w:numPr>
              <w:rPr>
                <w:rFonts w:ascii="Arial" w:hAnsi="Arial"/>
              </w:rPr>
            </w:pPr>
          </w:p>
        </w:tc>
      </w:tr>
      <w:tr w:rsidR="00EC480D" w:rsidRPr="004541ED" w14:paraId="557335CA" w14:textId="77777777" w:rsidTr="00B55532">
        <w:tc>
          <w:tcPr>
            <w:tcW w:w="4814" w:type="dxa"/>
            <w:gridSpan w:val="2"/>
            <w:shd w:val="clear" w:color="auto" w:fill="F0F0EB"/>
          </w:tcPr>
          <w:p w14:paraId="4D7503C5" w14:textId="6628545C" w:rsidR="00EC480D" w:rsidRPr="004541ED" w:rsidRDefault="00EC480D" w:rsidP="00866878">
            <w:pPr>
              <w:pStyle w:val="EPMTableHeading"/>
            </w:pPr>
            <w:r w:rsidRPr="004541ED">
              <w:t xml:space="preserve">What Qualification (if any) it </w:t>
            </w:r>
            <w:r w:rsidR="0058692A">
              <w:t>w</w:t>
            </w:r>
            <w:r w:rsidRPr="004541ED">
              <w:t xml:space="preserve">ould </w:t>
            </w:r>
            <w:r w:rsidR="0058692A">
              <w:t>l</w:t>
            </w:r>
            <w:r w:rsidRPr="004541ED">
              <w:t>ead to</w:t>
            </w:r>
          </w:p>
        </w:tc>
        <w:tc>
          <w:tcPr>
            <w:tcW w:w="5040" w:type="dxa"/>
            <w:gridSpan w:val="3"/>
          </w:tcPr>
          <w:p w14:paraId="213DA86E" w14:textId="77777777" w:rsidR="00EC480D" w:rsidRPr="004541ED" w:rsidRDefault="00EC480D" w:rsidP="00842238">
            <w:pPr>
              <w:pStyle w:val="EPMNumberedSubheading"/>
              <w:numPr>
                <w:ilvl w:val="0"/>
                <w:numId w:val="0"/>
              </w:numPr>
              <w:rPr>
                <w:rFonts w:ascii="Arial" w:hAnsi="Arial"/>
              </w:rPr>
            </w:pPr>
          </w:p>
        </w:tc>
      </w:tr>
      <w:tr w:rsidR="00F340AF" w:rsidRPr="004541ED" w14:paraId="7B12C7BF" w14:textId="77777777" w:rsidTr="00866878">
        <w:tc>
          <w:tcPr>
            <w:tcW w:w="9854" w:type="dxa"/>
            <w:gridSpan w:val="5"/>
            <w:shd w:val="clear" w:color="auto" w:fill="F0F0EB"/>
          </w:tcPr>
          <w:p w14:paraId="52E01F04" w14:textId="18589FF7" w:rsidR="00F340AF" w:rsidRPr="004541ED" w:rsidRDefault="00F340AF" w:rsidP="00866878">
            <w:pPr>
              <w:pStyle w:val="EPMTableHeading"/>
            </w:pPr>
            <w:r w:rsidRPr="004541ED">
              <w:t>How you think the study or training would improve your effectiveness at work</w:t>
            </w:r>
          </w:p>
        </w:tc>
      </w:tr>
      <w:tr w:rsidR="00F340AF" w:rsidRPr="004541ED" w14:paraId="65E701D7" w14:textId="77777777">
        <w:tc>
          <w:tcPr>
            <w:tcW w:w="9854" w:type="dxa"/>
            <w:gridSpan w:val="5"/>
          </w:tcPr>
          <w:p w14:paraId="0F7DBDCC" w14:textId="77777777" w:rsidR="00F340AF" w:rsidRPr="004541ED" w:rsidRDefault="00F340AF" w:rsidP="00842238">
            <w:pPr>
              <w:pStyle w:val="EPMNumberedSubheading"/>
              <w:numPr>
                <w:ilvl w:val="0"/>
                <w:numId w:val="0"/>
              </w:numPr>
              <w:rPr>
                <w:rFonts w:ascii="Arial" w:hAnsi="Arial"/>
              </w:rPr>
            </w:pPr>
          </w:p>
        </w:tc>
      </w:tr>
      <w:tr w:rsidR="00AF10A4" w:rsidRPr="004541ED" w14:paraId="39FD08B3" w14:textId="77777777" w:rsidTr="00866878">
        <w:tc>
          <w:tcPr>
            <w:tcW w:w="9854" w:type="dxa"/>
            <w:gridSpan w:val="5"/>
            <w:shd w:val="clear" w:color="auto" w:fill="F0F0EB"/>
          </w:tcPr>
          <w:p w14:paraId="1113A712" w14:textId="3E719017" w:rsidR="00AF10A4" w:rsidRPr="004541ED" w:rsidRDefault="00AF10A4" w:rsidP="00866878">
            <w:pPr>
              <w:pStyle w:val="EPMTableHeading"/>
            </w:pPr>
            <w:r w:rsidRPr="004541ED">
              <w:t xml:space="preserve">How you think the study or training would improve the performance of the </w:t>
            </w:r>
            <w:r w:rsidRPr="004541ED">
              <w:rPr>
                <w:rStyle w:val="EPMBracketChar"/>
                <w:sz w:val="22"/>
                <w:szCs w:val="22"/>
              </w:rPr>
              <w:t>[School/Academy]</w:t>
            </w:r>
          </w:p>
        </w:tc>
      </w:tr>
      <w:tr w:rsidR="00AF10A4" w:rsidRPr="004541ED" w14:paraId="78F7E8C4" w14:textId="77777777">
        <w:tc>
          <w:tcPr>
            <w:tcW w:w="9854" w:type="dxa"/>
            <w:gridSpan w:val="5"/>
          </w:tcPr>
          <w:p w14:paraId="26AA93E1" w14:textId="77777777" w:rsidR="00AF10A4" w:rsidRPr="004541ED" w:rsidRDefault="00AF10A4" w:rsidP="00842238">
            <w:pPr>
              <w:pStyle w:val="EPMNumberedSubheading"/>
              <w:numPr>
                <w:ilvl w:val="0"/>
                <w:numId w:val="0"/>
              </w:numPr>
              <w:rPr>
                <w:rFonts w:ascii="Arial" w:hAnsi="Arial"/>
              </w:rPr>
            </w:pPr>
          </w:p>
        </w:tc>
      </w:tr>
      <w:tr w:rsidR="00866878" w:rsidRPr="004541ED" w14:paraId="490CB98D" w14:textId="77777777" w:rsidTr="00B55532">
        <w:tc>
          <w:tcPr>
            <w:tcW w:w="4926" w:type="dxa"/>
            <w:gridSpan w:val="3"/>
            <w:shd w:val="clear" w:color="auto" w:fill="F0F0EB"/>
          </w:tcPr>
          <w:p w14:paraId="1F6D057B" w14:textId="4FBBAB68" w:rsidR="00866878" w:rsidRPr="004541ED" w:rsidRDefault="00866878" w:rsidP="00866878">
            <w:pPr>
              <w:pStyle w:val="EPMTableHeading"/>
            </w:pPr>
            <w:r w:rsidRPr="004541ED">
              <w:t>Date/s or any previous applications</w:t>
            </w:r>
          </w:p>
        </w:tc>
        <w:tc>
          <w:tcPr>
            <w:tcW w:w="2464" w:type="dxa"/>
          </w:tcPr>
          <w:p w14:paraId="3477F9AE" w14:textId="77777777" w:rsidR="00866878" w:rsidRPr="004541ED" w:rsidRDefault="00866878" w:rsidP="00842238">
            <w:pPr>
              <w:pStyle w:val="EPMNumberedSubheading"/>
              <w:numPr>
                <w:ilvl w:val="0"/>
                <w:numId w:val="0"/>
              </w:numPr>
              <w:rPr>
                <w:rFonts w:ascii="Arial" w:hAnsi="Arial"/>
              </w:rPr>
            </w:pPr>
          </w:p>
        </w:tc>
        <w:tc>
          <w:tcPr>
            <w:tcW w:w="2464" w:type="dxa"/>
          </w:tcPr>
          <w:p w14:paraId="79B25250" w14:textId="77777777" w:rsidR="00866878" w:rsidRPr="004541ED" w:rsidRDefault="00866878" w:rsidP="00842238">
            <w:pPr>
              <w:pStyle w:val="EPMNumberedSubheading"/>
              <w:numPr>
                <w:ilvl w:val="0"/>
                <w:numId w:val="0"/>
              </w:numPr>
              <w:rPr>
                <w:rFonts w:ascii="Arial" w:hAnsi="Arial"/>
              </w:rPr>
            </w:pPr>
          </w:p>
        </w:tc>
      </w:tr>
    </w:tbl>
    <w:p w14:paraId="47891CEC" w14:textId="77777777" w:rsidR="00B86746" w:rsidRPr="004541ED" w:rsidRDefault="00B86746" w:rsidP="00B55532">
      <w:pPr>
        <w:pStyle w:val="EPMSubheading2"/>
      </w:pPr>
    </w:p>
    <w:p w14:paraId="6B1E3BD7" w14:textId="77777777" w:rsidR="00B86746" w:rsidRPr="004541ED" w:rsidRDefault="00B86746">
      <w:pPr>
        <w:rPr>
          <w:rFonts w:cs="Arial"/>
          <w:b/>
          <w:bCs/>
          <w:sz w:val="22"/>
          <w:szCs w:val="22"/>
        </w:rPr>
      </w:pPr>
      <w:r w:rsidRPr="004541ED">
        <w:rPr>
          <w:rFonts w:cs="Arial"/>
        </w:rPr>
        <w:br w:type="page"/>
      </w:r>
    </w:p>
    <w:p w14:paraId="38E95607" w14:textId="72275CC1" w:rsidR="00235DFD" w:rsidRPr="004541ED" w:rsidRDefault="00B55532" w:rsidP="00B55532">
      <w:pPr>
        <w:pStyle w:val="EPMSubheading2"/>
      </w:pPr>
      <w:r w:rsidRPr="004541ED">
        <w:lastRenderedPageBreak/>
        <w:t>Part B</w:t>
      </w:r>
    </w:p>
    <w:tbl>
      <w:tblPr>
        <w:tblStyle w:val="TableGrid"/>
        <w:tblW w:w="0" w:type="auto"/>
        <w:tblLook w:val="04A0" w:firstRow="1" w:lastRow="0" w:firstColumn="1" w:lastColumn="0" w:noHBand="0" w:noVBand="1"/>
      </w:tblPr>
      <w:tblGrid>
        <w:gridCol w:w="9854"/>
      </w:tblGrid>
      <w:tr w:rsidR="003851AD" w:rsidRPr="004541ED" w14:paraId="26A183AB" w14:textId="77777777" w:rsidTr="00B510B8">
        <w:tc>
          <w:tcPr>
            <w:tcW w:w="9854" w:type="dxa"/>
            <w:shd w:val="clear" w:color="auto" w:fill="F0F0EB"/>
          </w:tcPr>
          <w:p w14:paraId="3B7C3246" w14:textId="1CCC4C78" w:rsidR="003851AD" w:rsidRPr="004541ED" w:rsidRDefault="00B510B8" w:rsidP="00B510B8">
            <w:pPr>
              <w:pStyle w:val="EPMTableHeading"/>
            </w:pPr>
            <w:r w:rsidRPr="004541ED">
              <w:t>Please tick as applicable:</w:t>
            </w:r>
          </w:p>
        </w:tc>
      </w:tr>
      <w:tr w:rsidR="003851AD" w:rsidRPr="004541ED" w14:paraId="7B5B398C" w14:textId="77777777" w:rsidTr="003851AD">
        <w:tc>
          <w:tcPr>
            <w:tcW w:w="9854" w:type="dxa"/>
          </w:tcPr>
          <w:p w14:paraId="53387AAD" w14:textId="79AD7AE5" w:rsidR="00491F34" w:rsidRPr="004541ED" w:rsidRDefault="00491F34" w:rsidP="00491F34">
            <w:pPr>
              <w:spacing w:before="60" w:after="60"/>
              <w:ind w:left="462" w:hanging="462"/>
              <w:rPr>
                <w:rFonts w:cs="Arial"/>
                <w:sz w:val="21"/>
                <w:szCs w:val="21"/>
              </w:rPr>
            </w:pPr>
            <w:r w:rsidRPr="004541ED">
              <w:rPr>
                <w:rFonts w:cs="Arial"/>
                <w:sz w:val="21"/>
                <w:szCs w:val="21"/>
              </w:rPr>
              <w:t xml:space="preserve">A </w:t>
            </w:r>
            <w:sdt>
              <w:sdtPr>
                <w:rPr>
                  <w:rFonts w:cs="Arial"/>
                  <w:sz w:val="21"/>
                  <w:szCs w:val="21"/>
                </w:rPr>
                <w:id w:val="529844528"/>
                <w14:checkbox>
                  <w14:checked w14:val="0"/>
                  <w14:checkedState w14:val="2612" w14:font="MS Gothic"/>
                  <w14:uncheckedState w14:val="2610" w14:font="MS Gothic"/>
                </w14:checkbox>
              </w:sdtPr>
              <w:sdtEndPr/>
              <w:sdtContent>
                <w:r w:rsidRPr="004541ED">
                  <w:rPr>
                    <w:rFonts w:ascii="Segoe UI Symbol" w:eastAsia="MS Gothic" w:hAnsi="Segoe UI Symbol" w:cs="Segoe UI Symbol"/>
                    <w:sz w:val="21"/>
                    <w:szCs w:val="21"/>
                  </w:rPr>
                  <w:t>☐</w:t>
                </w:r>
              </w:sdtContent>
            </w:sdt>
            <w:r w:rsidRPr="004541ED">
              <w:rPr>
                <w:rFonts w:cs="Arial"/>
                <w:sz w:val="21"/>
                <w:szCs w:val="21"/>
              </w:rPr>
              <w:t xml:space="preserve"> I request that the Course fees are paid by the Governing Body of the </w:t>
            </w:r>
            <w:r w:rsidRPr="004541ED">
              <w:rPr>
                <w:rStyle w:val="EPMBracketChar"/>
              </w:rPr>
              <w:t>[School/Academy]</w:t>
            </w:r>
            <w:r w:rsidRPr="004541ED">
              <w:rPr>
                <w:rFonts w:cs="Arial"/>
                <w:sz w:val="21"/>
                <w:szCs w:val="21"/>
              </w:rPr>
              <w:t>.</w:t>
            </w:r>
          </w:p>
          <w:p w14:paraId="38C71697" w14:textId="77777777" w:rsidR="00491F34" w:rsidRPr="004541ED" w:rsidRDefault="00491F34" w:rsidP="00491F34">
            <w:pPr>
              <w:spacing w:before="60" w:after="60"/>
              <w:ind w:left="462"/>
              <w:rPr>
                <w:rFonts w:cs="Arial"/>
                <w:sz w:val="21"/>
                <w:szCs w:val="21"/>
              </w:rPr>
            </w:pPr>
            <w:r w:rsidRPr="004541ED">
              <w:rPr>
                <w:rFonts w:cs="Arial"/>
                <w:sz w:val="21"/>
                <w:szCs w:val="21"/>
              </w:rPr>
              <w:t>The total Course fees are £___________. (Please attach a copy of the Course provider’s information on fees)</w:t>
            </w:r>
          </w:p>
          <w:p w14:paraId="48BA6D3B" w14:textId="68F2580F" w:rsidR="00491F34" w:rsidRPr="004541ED" w:rsidRDefault="00491F34" w:rsidP="00491F34">
            <w:pPr>
              <w:spacing w:before="60" w:after="60"/>
              <w:ind w:left="462" w:hanging="462"/>
              <w:rPr>
                <w:rFonts w:cs="Arial"/>
                <w:sz w:val="21"/>
                <w:szCs w:val="21"/>
              </w:rPr>
            </w:pPr>
            <w:r w:rsidRPr="004541ED">
              <w:rPr>
                <w:rFonts w:cs="Arial"/>
                <w:sz w:val="21"/>
                <w:szCs w:val="21"/>
              </w:rPr>
              <w:t xml:space="preserve">B </w:t>
            </w:r>
            <w:sdt>
              <w:sdtPr>
                <w:rPr>
                  <w:rFonts w:cs="Arial"/>
                  <w:sz w:val="21"/>
                  <w:szCs w:val="21"/>
                </w:rPr>
                <w:id w:val="-782193939"/>
                <w14:checkbox>
                  <w14:checked w14:val="0"/>
                  <w14:checkedState w14:val="2612" w14:font="MS Gothic"/>
                  <w14:uncheckedState w14:val="2610" w14:font="MS Gothic"/>
                </w14:checkbox>
              </w:sdtPr>
              <w:sdtEndPr/>
              <w:sdtContent>
                <w:r w:rsidR="00850850" w:rsidRPr="004541ED">
                  <w:rPr>
                    <w:rFonts w:ascii="Segoe UI Symbol" w:eastAsia="MS Gothic" w:hAnsi="Segoe UI Symbol" w:cs="Segoe UI Symbol"/>
                    <w:sz w:val="21"/>
                    <w:szCs w:val="21"/>
                  </w:rPr>
                  <w:t>☐</w:t>
                </w:r>
              </w:sdtContent>
            </w:sdt>
            <w:r w:rsidRPr="004541ED">
              <w:rPr>
                <w:rFonts w:cs="Arial"/>
                <w:sz w:val="21"/>
                <w:szCs w:val="21"/>
              </w:rPr>
              <w:t xml:space="preserve"> In the event that the </w:t>
            </w:r>
            <w:r w:rsidRPr="004541ED">
              <w:rPr>
                <w:rStyle w:val="EPMBracketChar"/>
              </w:rPr>
              <w:t>[School/Academy]</w:t>
            </w:r>
            <w:r w:rsidRPr="004541ED">
              <w:rPr>
                <w:rFonts w:cs="Arial"/>
                <w:color w:val="1381BE"/>
                <w:sz w:val="21"/>
                <w:szCs w:val="21"/>
              </w:rPr>
              <w:t xml:space="preserve"> </w:t>
            </w:r>
            <w:r w:rsidRPr="004541ED">
              <w:rPr>
                <w:rFonts w:cs="Arial"/>
                <w:sz w:val="21"/>
                <w:szCs w:val="21"/>
              </w:rPr>
              <w:t>will not agree to pay the Course fees then I will be fully responsible for payment.</w:t>
            </w:r>
          </w:p>
          <w:p w14:paraId="1D45019A" w14:textId="0EDFF3CF" w:rsidR="003851AD" w:rsidRPr="004541ED" w:rsidRDefault="00491F34" w:rsidP="00491F34">
            <w:pPr>
              <w:spacing w:before="60" w:after="60"/>
              <w:rPr>
                <w:rFonts w:cs="Arial"/>
                <w:sz w:val="21"/>
                <w:szCs w:val="21"/>
              </w:rPr>
            </w:pPr>
            <w:r w:rsidRPr="004541ED">
              <w:rPr>
                <w:rFonts w:cs="Arial"/>
                <w:sz w:val="21"/>
                <w:szCs w:val="21"/>
              </w:rPr>
              <w:t xml:space="preserve">C </w:t>
            </w:r>
            <w:sdt>
              <w:sdtPr>
                <w:rPr>
                  <w:rFonts w:cs="Arial"/>
                  <w:sz w:val="21"/>
                  <w:szCs w:val="21"/>
                </w:rPr>
                <w:id w:val="-1439281972"/>
                <w14:checkbox>
                  <w14:checked w14:val="0"/>
                  <w14:checkedState w14:val="2612" w14:font="MS Gothic"/>
                  <w14:uncheckedState w14:val="2610" w14:font="MS Gothic"/>
                </w14:checkbox>
              </w:sdtPr>
              <w:sdtEndPr/>
              <w:sdtContent>
                <w:r w:rsidRPr="004541ED">
                  <w:rPr>
                    <w:rFonts w:ascii="Segoe UI Symbol" w:eastAsia="MS Gothic" w:hAnsi="Segoe UI Symbol" w:cs="Segoe UI Symbol"/>
                    <w:sz w:val="21"/>
                    <w:szCs w:val="21"/>
                  </w:rPr>
                  <w:t>☐</w:t>
                </w:r>
              </w:sdtContent>
            </w:sdt>
            <w:r w:rsidRPr="004541ED">
              <w:rPr>
                <w:rFonts w:cs="Arial"/>
                <w:sz w:val="21"/>
                <w:szCs w:val="21"/>
              </w:rPr>
              <w:t xml:space="preserve"> I will be fully responsible for payment.</w:t>
            </w:r>
          </w:p>
        </w:tc>
      </w:tr>
      <w:tr w:rsidR="003851AD" w:rsidRPr="004541ED" w14:paraId="3C6C86D7" w14:textId="77777777" w:rsidTr="003851AD">
        <w:tc>
          <w:tcPr>
            <w:tcW w:w="9854" w:type="dxa"/>
          </w:tcPr>
          <w:p w14:paraId="788E5BEA" w14:textId="77777777" w:rsidR="00295D14" w:rsidRPr="004541ED" w:rsidRDefault="00295D14" w:rsidP="00295D14">
            <w:pPr>
              <w:pStyle w:val="EPMSubheading2"/>
              <w:spacing w:before="60" w:after="60"/>
              <w:rPr>
                <w:b w:val="0"/>
                <w:bCs w:val="0"/>
                <w:sz w:val="21"/>
                <w:szCs w:val="21"/>
              </w:rPr>
            </w:pPr>
            <w:r w:rsidRPr="004541ED">
              <w:rPr>
                <w:b w:val="0"/>
                <w:bCs w:val="0"/>
                <w:sz w:val="21"/>
                <w:szCs w:val="21"/>
              </w:rPr>
              <w:t xml:space="preserve">If you have ticked Option A then, in consideration of this, you agree that if your employment terminates after the [School/Academy] has incurred liability for the cost of the training you will be liable to repay some or </w:t>
            </w:r>
            <w:proofErr w:type="gramStart"/>
            <w:r w:rsidRPr="004541ED">
              <w:rPr>
                <w:b w:val="0"/>
                <w:bCs w:val="0"/>
                <w:sz w:val="21"/>
                <w:szCs w:val="21"/>
              </w:rPr>
              <w:t>all of</w:t>
            </w:r>
            <w:proofErr w:type="gramEnd"/>
            <w:r w:rsidRPr="004541ED">
              <w:rPr>
                <w:b w:val="0"/>
                <w:bCs w:val="0"/>
                <w:sz w:val="21"/>
                <w:szCs w:val="21"/>
              </w:rPr>
              <w:t xml:space="preserve"> the fees, expenses and other costs of the Course as set out below:</w:t>
            </w:r>
          </w:p>
          <w:p w14:paraId="08691653" w14:textId="2F0D148B" w:rsidR="00295D14" w:rsidRPr="004541ED" w:rsidRDefault="00295D14" w:rsidP="00295D14">
            <w:pPr>
              <w:pStyle w:val="EPMSubheading2"/>
              <w:numPr>
                <w:ilvl w:val="0"/>
                <w:numId w:val="26"/>
              </w:numPr>
              <w:spacing w:before="60" w:after="60"/>
              <w:ind w:left="455" w:hanging="425"/>
              <w:rPr>
                <w:b w:val="0"/>
                <w:bCs w:val="0"/>
                <w:sz w:val="21"/>
                <w:szCs w:val="21"/>
              </w:rPr>
            </w:pPr>
            <w:r w:rsidRPr="004541ED">
              <w:rPr>
                <w:b w:val="0"/>
                <w:bCs w:val="0"/>
                <w:sz w:val="21"/>
                <w:szCs w:val="21"/>
              </w:rPr>
              <w:t xml:space="preserve">If you cease employment before you attend the </w:t>
            </w:r>
            <w:proofErr w:type="gramStart"/>
            <w:r w:rsidRPr="004541ED">
              <w:rPr>
                <w:b w:val="0"/>
                <w:bCs w:val="0"/>
                <w:sz w:val="21"/>
                <w:szCs w:val="21"/>
              </w:rPr>
              <w:t>Course</w:t>
            </w:r>
            <w:proofErr w:type="gramEnd"/>
            <w:r w:rsidRPr="004541ED">
              <w:rPr>
                <w:b w:val="0"/>
                <w:bCs w:val="0"/>
                <w:sz w:val="21"/>
                <w:szCs w:val="21"/>
              </w:rPr>
              <w:t xml:space="preserve"> but the </w:t>
            </w:r>
            <w:r w:rsidRPr="004541ED">
              <w:rPr>
                <w:rStyle w:val="EPMBracketChar"/>
                <w:b w:val="0"/>
                <w:bCs w:val="0"/>
              </w:rPr>
              <w:t>[School/Academy]</w:t>
            </w:r>
            <w:r w:rsidRPr="004541ED">
              <w:rPr>
                <w:b w:val="0"/>
                <w:bCs w:val="0"/>
                <w:sz w:val="21"/>
                <w:szCs w:val="21"/>
              </w:rPr>
              <w:t xml:space="preserve"> has already incurred liability for the Costs, [100%] of the Costs that the </w:t>
            </w:r>
            <w:r w:rsidRPr="004541ED">
              <w:rPr>
                <w:rStyle w:val="EPMBracketChar"/>
                <w:b w:val="0"/>
                <w:bCs w:val="0"/>
              </w:rPr>
              <w:t>[School/Academy]</w:t>
            </w:r>
            <w:r w:rsidRPr="004541ED">
              <w:rPr>
                <w:b w:val="0"/>
                <w:bCs w:val="0"/>
                <w:sz w:val="21"/>
                <w:szCs w:val="21"/>
              </w:rPr>
              <w:t xml:space="preserve"> cannot recover from the learning provider shall be repaid;</w:t>
            </w:r>
          </w:p>
          <w:p w14:paraId="428A1A6F" w14:textId="606F75F5" w:rsidR="00295D14" w:rsidRPr="004541ED" w:rsidRDefault="00295D14" w:rsidP="00295D14">
            <w:pPr>
              <w:pStyle w:val="EPMSubheading2"/>
              <w:numPr>
                <w:ilvl w:val="0"/>
                <w:numId w:val="26"/>
              </w:numPr>
              <w:spacing w:before="60" w:after="60"/>
              <w:ind w:left="455" w:hanging="425"/>
              <w:rPr>
                <w:b w:val="0"/>
                <w:bCs w:val="0"/>
                <w:sz w:val="21"/>
                <w:szCs w:val="21"/>
              </w:rPr>
            </w:pPr>
            <w:r w:rsidRPr="004541ED">
              <w:rPr>
                <w:b w:val="0"/>
                <w:bCs w:val="0"/>
                <w:sz w:val="21"/>
                <w:szCs w:val="21"/>
              </w:rPr>
              <w:t xml:space="preserve">If you cease employment between one and six months of commencing the Course, [80%] of the Costs shall be </w:t>
            </w:r>
            <w:proofErr w:type="gramStart"/>
            <w:r w:rsidRPr="004541ED">
              <w:rPr>
                <w:b w:val="0"/>
                <w:bCs w:val="0"/>
                <w:sz w:val="21"/>
                <w:szCs w:val="21"/>
              </w:rPr>
              <w:t>repaid;</w:t>
            </w:r>
            <w:proofErr w:type="gramEnd"/>
            <w:r w:rsidRPr="004541ED">
              <w:rPr>
                <w:b w:val="0"/>
                <w:bCs w:val="0"/>
                <w:sz w:val="21"/>
                <w:szCs w:val="21"/>
              </w:rPr>
              <w:t xml:space="preserve"> </w:t>
            </w:r>
          </w:p>
          <w:p w14:paraId="4724FB93" w14:textId="6344C611" w:rsidR="00295D14" w:rsidRPr="004541ED" w:rsidRDefault="00295D14" w:rsidP="00295D14">
            <w:pPr>
              <w:pStyle w:val="EPMSubheading2"/>
              <w:numPr>
                <w:ilvl w:val="0"/>
                <w:numId w:val="26"/>
              </w:numPr>
              <w:spacing w:before="60" w:after="60"/>
              <w:ind w:left="455" w:hanging="425"/>
              <w:rPr>
                <w:b w:val="0"/>
                <w:bCs w:val="0"/>
                <w:sz w:val="21"/>
                <w:szCs w:val="21"/>
              </w:rPr>
            </w:pPr>
            <w:r w:rsidRPr="004541ED">
              <w:rPr>
                <w:b w:val="0"/>
                <w:bCs w:val="0"/>
                <w:sz w:val="21"/>
                <w:szCs w:val="21"/>
              </w:rPr>
              <w:t xml:space="preserve">If you cease employment between six and twelve months after commencing the Course, [50%] of the Costs shall be </w:t>
            </w:r>
            <w:proofErr w:type="gramStart"/>
            <w:r w:rsidRPr="004541ED">
              <w:rPr>
                <w:b w:val="0"/>
                <w:bCs w:val="0"/>
                <w:sz w:val="21"/>
                <w:szCs w:val="21"/>
              </w:rPr>
              <w:t>repaid;</w:t>
            </w:r>
            <w:proofErr w:type="gramEnd"/>
          </w:p>
          <w:p w14:paraId="70D41BC7" w14:textId="03801225" w:rsidR="00295D14" w:rsidRPr="004541ED" w:rsidRDefault="00295D14" w:rsidP="00295D14">
            <w:pPr>
              <w:pStyle w:val="EPMSubheading2"/>
              <w:numPr>
                <w:ilvl w:val="0"/>
                <w:numId w:val="26"/>
              </w:numPr>
              <w:spacing w:before="60" w:after="60"/>
              <w:ind w:left="455" w:hanging="425"/>
              <w:rPr>
                <w:b w:val="0"/>
                <w:bCs w:val="0"/>
                <w:sz w:val="21"/>
                <w:szCs w:val="21"/>
              </w:rPr>
            </w:pPr>
            <w:r w:rsidRPr="004541ED">
              <w:rPr>
                <w:b w:val="0"/>
                <w:bCs w:val="0"/>
                <w:sz w:val="21"/>
                <w:szCs w:val="21"/>
              </w:rPr>
              <w:t xml:space="preserve">If you cease employment between 12 and 18 months after commencing the Course, [25%] of the Costs shall be </w:t>
            </w:r>
            <w:proofErr w:type="gramStart"/>
            <w:r w:rsidRPr="004541ED">
              <w:rPr>
                <w:b w:val="0"/>
                <w:bCs w:val="0"/>
                <w:sz w:val="21"/>
                <w:szCs w:val="21"/>
              </w:rPr>
              <w:t>repaid</w:t>
            </w:r>
            <w:proofErr w:type="gramEnd"/>
            <w:r w:rsidRPr="004541ED">
              <w:rPr>
                <w:b w:val="0"/>
                <w:bCs w:val="0"/>
                <w:sz w:val="21"/>
                <w:szCs w:val="21"/>
              </w:rPr>
              <w:t xml:space="preserve"> </w:t>
            </w:r>
          </w:p>
          <w:p w14:paraId="75BBB06F" w14:textId="143A9848" w:rsidR="003851AD" w:rsidRPr="004541ED" w:rsidRDefault="00295D14" w:rsidP="00295D14">
            <w:pPr>
              <w:pStyle w:val="EPMSubheading2"/>
              <w:spacing w:before="60" w:after="60"/>
              <w:rPr>
                <w:b w:val="0"/>
                <w:bCs w:val="0"/>
                <w:sz w:val="21"/>
                <w:szCs w:val="21"/>
              </w:rPr>
            </w:pPr>
            <w:r w:rsidRPr="004541ED">
              <w:rPr>
                <w:b w:val="0"/>
                <w:bCs w:val="0"/>
                <w:sz w:val="21"/>
                <w:szCs w:val="21"/>
              </w:rPr>
              <w:t xml:space="preserve">Thereafter, no repayment shall be required. You agree to the </w:t>
            </w:r>
            <w:r w:rsidRPr="004541ED">
              <w:rPr>
                <w:rStyle w:val="EPMBracketChar"/>
                <w:b w:val="0"/>
                <w:bCs w:val="0"/>
              </w:rPr>
              <w:t>[School/Academy]</w:t>
            </w:r>
            <w:r w:rsidRPr="004541ED">
              <w:rPr>
                <w:b w:val="0"/>
                <w:bCs w:val="0"/>
                <w:sz w:val="21"/>
                <w:szCs w:val="21"/>
              </w:rPr>
              <w:t xml:space="preserve"> deducting the Costs from your final salary or any outstanding payments due to you and agreed to be responsible for the repayment of any outstanding amount.</w:t>
            </w:r>
          </w:p>
        </w:tc>
      </w:tr>
      <w:tr w:rsidR="003851AD" w:rsidRPr="004541ED" w14:paraId="32149CCC" w14:textId="77777777" w:rsidTr="003851AD">
        <w:tc>
          <w:tcPr>
            <w:tcW w:w="9854" w:type="dxa"/>
          </w:tcPr>
          <w:p w14:paraId="2A7DAAF7" w14:textId="74261EBE" w:rsidR="003851AD" w:rsidRPr="004541ED" w:rsidRDefault="00763329" w:rsidP="003851AD">
            <w:pPr>
              <w:pStyle w:val="EPMSubheading2"/>
              <w:spacing w:before="60" w:after="60"/>
              <w:rPr>
                <w:b w:val="0"/>
                <w:bCs w:val="0"/>
                <w:sz w:val="21"/>
                <w:szCs w:val="21"/>
              </w:rPr>
            </w:pPr>
            <w:r w:rsidRPr="004541ED">
              <w:rPr>
                <w:b w:val="0"/>
                <w:bCs w:val="0"/>
                <w:sz w:val="21"/>
                <w:szCs w:val="21"/>
              </w:rPr>
              <w:t xml:space="preserve">I, ______________________________________ (Name) understand and accept that I may in extreme circumstances be required to absent myself from the Course and attend </w:t>
            </w:r>
            <w:r w:rsidRPr="004541ED">
              <w:rPr>
                <w:rStyle w:val="EPMBracketChar"/>
                <w:b w:val="0"/>
                <w:bCs w:val="0"/>
              </w:rPr>
              <w:t>[School/Academy]</w:t>
            </w:r>
            <w:r w:rsidRPr="004541ED">
              <w:rPr>
                <w:b w:val="0"/>
                <w:bCs w:val="0"/>
                <w:sz w:val="21"/>
                <w:szCs w:val="21"/>
              </w:rPr>
              <w:t>, if directed by the Headteacher.</w:t>
            </w:r>
          </w:p>
        </w:tc>
      </w:tr>
      <w:tr w:rsidR="003851AD" w:rsidRPr="004541ED" w14:paraId="5995528D" w14:textId="77777777" w:rsidTr="003851AD">
        <w:tc>
          <w:tcPr>
            <w:tcW w:w="9854" w:type="dxa"/>
          </w:tcPr>
          <w:p w14:paraId="5BD01A7F" w14:textId="35A884F1" w:rsidR="003851AD" w:rsidRPr="004541ED" w:rsidRDefault="00060DD2" w:rsidP="003851AD">
            <w:pPr>
              <w:pStyle w:val="EPMSubheading2"/>
              <w:spacing w:before="60" w:after="60"/>
              <w:rPr>
                <w:b w:val="0"/>
                <w:bCs w:val="0"/>
                <w:sz w:val="21"/>
                <w:szCs w:val="21"/>
              </w:rPr>
            </w:pPr>
            <w:r w:rsidRPr="004541ED">
              <w:rPr>
                <w:b w:val="0"/>
                <w:bCs w:val="0"/>
                <w:sz w:val="21"/>
                <w:szCs w:val="21"/>
              </w:rPr>
              <w:t xml:space="preserve">I, ______________________________________ (Name) confirm that there will be no other additional expenses that will be incurred by </w:t>
            </w:r>
            <w:r w:rsidRPr="004541ED">
              <w:rPr>
                <w:rStyle w:val="EPMBracketChar"/>
                <w:b w:val="0"/>
                <w:bCs w:val="0"/>
              </w:rPr>
              <w:t>[School/Academy]</w:t>
            </w:r>
            <w:r w:rsidRPr="004541ED">
              <w:rPr>
                <w:b w:val="0"/>
                <w:bCs w:val="0"/>
                <w:sz w:val="21"/>
                <w:szCs w:val="21"/>
              </w:rPr>
              <w:t xml:space="preserve"> </w:t>
            </w:r>
            <w:proofErr w:type="gramStart"/>
            <w:r w:rsidRPr="004541ED">
              <w:rPr>
                <w:b w:val="0"/>
                <w:bCs w:val="0"/>
                <w:sz w:val="21"/>
                <w:szCs w:val="21"/>
              </w:rPr>
              <w:t>as a result of</w:t>
            </w:r>
            <w:proofErr w:type="gramEnd"/>
            <w:r w:rsidRPr="004541ED">
              <w:rPr>
                <w:b w:val="0"/>
                <w:bCs w:val="0"/>
                <w:sz w:val="21"/>
                <w:szCs w:val="21"/>
              </w:rPr>
              <w:t xml:space="preserve"> me undertaking this Course e.g. travel, books, examination fees etc</w:t>
            </w:r>
          </w:p>
        </w:tc>
      </w:tr>
      <w:tr w:rsidR="003851AD" w:rsidRPr="004541ED" w14:paraId="455F323E" w14:textId="77777777" w:rsidTr="003851AD">
        <w:tc>
          <w:tcPr>
            <w:tcW w:w="9854" w:type="dxa"/>
          </w:tcPr>
          <w:p w14:paraId="33BA1DA3" w14:textId="77777777" w:rsidR="003C23C5" w:rsidRPr="004541ED" w:rsidRDefault="003C23C5" w:rsidP="003C23C5">
            <w:pPr>
              <w:pStyle w:val="EPMSubheading2"/>
              <w:spacing w:before="60" w:after="60"/>
              <w:rPr>
                <w:b w:val="0"/>
                <w:bCs w:val="0"/>
                <w:sz w:val="21"/>
                <w:szCs w:val="21"/>
              </w:rPr>
            </w:pPr>
            <w:r w:rsidRPr="004541ED">
              <w:rPr>
                <w:b w:val="0"/>
                <w:bCs w:val="0"/>
                <w:sz w:val="21"/>
                <w:szCs w:val="21"/>
              </w:rPr>
              <w:t>I, ______________________________________ (Name) understand and accept that:</w:t>
            </w:r>
          </w:p>
          <w:p w14:paraId="060FBE60" w14:textId="2C6C410C" w:rsidR="003C23C5" w:rsidRPr="004541ED" w:rsidRDefault="003C23C5" w:rsidP="003C23C5">
            <w:pPr>
              <w:pStyle w:val="EPMBullets"/>
              <w:tabs>
                <w:tab w:val="clear" w:pos="284"/>
                <w:tab w:val="clear" w:pos="567"/>
                <w:tab w:val="clear" w:pos="851"/>
                <w:tab w:val="left" w:pos="597"/>
              </w:tabs>
              <w:ind w:left="314" w:hanging="314"/>
            </w:pPr>
            <w:r w:rsidRPr="004541ED">
              <w:t xml:space="preserve">Any books or resources belonging to the </w:t>
            </w:r>
            <w:r w:rsidRPr="004541ED">
              <w:rPr>
                <w:color w:val="A31457"/>
              </w:rPr>
              <w:t xml:space="preserve">[School/Academy] </w:t>
            </w:r>
            <w:r w:rsidRPr="004541ED">
              <w:t xml:space="preserve">remain the property of the [School/Academy] and must be returned on completion of </w:t>
            </w:r>
            <w:proofErr w:type="spellStart"/>
            <w:proofErr w:type="gramStart"/>
            <w:r w:rsidRPr="004541ED">
              <w:t>thee</w:t>
            </w:r>
            <w:proofErr w:type="spellEnd"/>
            <w:proofErr w:type="gramEnd"/>
            <w:r w:rsidRPr="004541ED">
              <w:t xml:space="preserve"> Course or earlier if required.</w:t>
            </w:r>
          </w:p>
          <w:p w14:paraId="25071948" w14:textId="50082C0B" w:rsidR="003C23C5" w:rsidRPr="004541ED" w:rsidRDefault="003C23C5" w:rsidP="003C23C5">
            <w:pPr>
              <w:pStyle w:val="EPMBullets"/>
              <w:tabs>
                <w:tab w:val="clear" w:pos="284"/>
                <w:tab w:val="clear" w:pos="567"/>
                <w:tab w:val="left" w:pos="314"/>
              </w:tabs>
              <w:ind w:left="314" w:hanging="314"/>
            </w:pPr>
            <w:r w:rsidRPr="004541ED">
              <w:t xml:space="preserve">The Headteacher may request an attendance report from the Course tutor. If I am unable to attend for any </w:t>
            </w:r>
            <w:proofErr w:type="gramStart"/>
            <w:r w:rsidRPr="004541ED">
              <w:t>reason</w:t>
            </w:r>
            <w:proofErr w:type="gramEnd"/>
            <w:r w:rsidRPr="004541ED">
              <w:t xml:space="preserve"> I will ensure that my Line Manager is notified.</w:t>
            </w:r>
          </w:p>
          <w:p w14:paraId="508CD1F3" w14:textId="648E9529" w:rsidR="003851AD" w:rsidRPr="004541ED" w:rsidRDefault="003C23C5" w:rsidP="003C23C5">
            <w:pPr>
              <w:pStyle w:val="EPMBullets"/>
              <w:tabs>
                <w:tab w:val="clear" w:pos="284"/>
                <w:tab w:val="clear" w:pos="567"/>
                <w:tab w:val="left" w:pos="314"/>
              </w:tabs>
              <w:ind w:left="314" w:hanging="314"/>
            </w:pPr>
            <w:r w:rsidRPr="004541ED">
              <w:t>Consent for me to undertake the Course outlined by me in this agreement is dependent on my signed and dated acceptance of the terms of the agreement.</w:t>
            </w:r>
          </w:p>
        </w:tc>
      </w:tr>
    </w:tbl>
    <w:p w14:paraId="400AA31C" w14:textId="5A1014DC" w:rsidR="00B55532" w:rsidRPr="004541ED" w:rsidRDefault="00B55532" w:rsidP="00B55532">
      <w:pPr>
        <w:pStyle w:val="EPMSubheading2"/>
      </w:pPr>
    </w:p>
    <w:tbl>
      <w:tblPr>
        <w:tblStyle w:val="TableGrid"/>
        <w:tblW w:w="0" w:type="auto"/>
        <w:tblLook w:val="04A0" w:firstRow="1" w:lastRow="0" w:firstColumn="1" w:lastColumn="0" w:noHBand="0" w:noVBand="1"/>
      </w:tblPr>
      <w:tblGrid>
        <w:gridCol w:w="2463"/>
        <w:gridCol w:w="4336"/>
        <w:gridCol w:w="1276"/>
        <w:gridCol w:w="1779"/>
      </w:tblGrid>
      <w:tr w:rsidR="00CA2A02" w:rsidRPr="004541ED" w14:paraId="6D19E66F" w14:textId="77777777" w:rsidTr="00CA2A02">
        <w:tc>
          <w:tcPr>
            <w:tcW w:w="2463" w:type="dxa"/>
            <w:shd w:val="clear" w:color="auto" w:fill="F0F0EB"/>
          </w:tcPr>
          <w:p w14:paraId="5090437B" w14:textId="54C1354B" w:rsidR="00CA2A02" w:rsidRPr="004541ED" w:rsidRDefault="00CA2A02" w:rsidP="00CA2A02">
            <w:pPr>
              <w:pStyle w:val="EPMTableHeading"/>
            </w:pPr>
            <w:r w:rsidRPr="004541ED">
              <w:t>Signed Employee</w:t>
            </w:r>
          </w:p>
        </w:tc>
        <w:tc>
          <w:tcPr>
            <w:tcW w:w="4336" w:type="dxa"/>
          </w:tcPr>
          <w:p w14:paraId="4979B03B" w14:textId="77777777" w:rsidR="00CA2A02" w:rsidRPr="004541ED" w:rsidRDefault="00CA2A02" w:rsidP="00CA2A02">
            <w:pPr>
              <w:pStyle w:val="EPMSubheading2"/>
              <w:spacing w:before="60" w:after="60"/>
              <w:rPr>
                <w:b w:val="0"/>
                <w:bCs w:val="0"/>
                <w:sz w:val="21"/>
                <w:szCs w:val="21"/>
              </w:rPr>
            </w:pPr>
          </w:p>
        </w:tc>
        <w:tc>
          <w:tcPr>
            <w:tcW w:w="1276" w:type="dxa"/>
            <w:shd w:val="clear" w:color="auto" w:fill="F0F0EB"/>
          </w:tcPr>
          <w:p w14:paraId="5C6AAC83" w14:textId="0952FED6" w:rsidR="00CA2A02" w:rsidRPr="004541ED" w:rsidRDefault="00CA2A02" w:rsidP="00CA2A02">
            <w:pPr>
              <w:pStyle w:val="EPMTableHeading"/>
            </w:pPr>
            <w:r w:rsidRPr="004541ED">
              <w:t>Date</w:t>
            </w:r>
          </w:p>
        </w:tc>
        <w:tc>
          <w:tcPr>
            <w:tcW w:w="1779" w:type="dxa"/>
          </w:tcPr>
          <w:p w14:paraId="0368F8B5" w14:textId="77777777" w:rsidR="00CA2A02" w:rsidRPr="004541ED" w:rsidRDefault="00CA2A02" w:rsidP="00CA2A02">
            <w:pPr>
              <w:pStyle w:val="EPMSubheading2"/>
              <w:spacing w:before="60" w:after="60"/>
              <w:rPr>
                <w:b w:val="0"/>
                <w:bCs w:val="0"/>
                <w:sz w:val="21"/>
                <w:szCs w:val="21"/>
              </w:rPr>
            </w:pPr>
          </w:p>
        </w:tc>
      </w:tr>
      <w:tr w:rsidR="00CA2A02" w:rsidRPr="004541ED" w14:paraId="01D7242C" w14:textId="77777777" w:rsidTr="00CA2A02">
        <w:tc>
          <w:tcPr>
            <w:tcW w:w="2463" w:type="dxa"/>
            <w:shd w:val="clear" w:color="auto" w:fill="F0F0EB"/>
          </w:tcPr>
          <w:p w14:paraId="365D0BC8" w14:textId="2BF5D57F" w:rsidR="00CA2A02" w:rsidRPr="004541ED" w:rsidRDefault="00CA2A02" w:rsidP="00CA2A02">
            <w:pPr>
              <w:pStyle w:val="EPMTableHeading"/>
            </w:pPr>
            <w:r w:rsidRPr="004541ED">
              <w:t>Print Name</w:t>
            </w:r>
          </w:p>
        </w:tc>
        <w:tc>
          <w:tcPr>
            <w:tcW w:w="7391" w:type="dxa"/>
            <w:gridSpan w:val="3"/>
          </w:tcPr>
          <w:p w14:paraId="73F10EF1" w14:textId="77777777" w:rsidR="00CA2A02" w:rsidRPr="004541ED" w:rsidRDefault="00CA2A02" w:rsidP="00CA2A02">
            <w:pPr>
              <w:pStyle w:val="EPMSubheading2"/>
              <w:spacing w:before="60" w:after="60"/>
              <w:rPr>
                <w:b w:val="0"/>
                <w:bCs w:val="0"/>
                <w:sz w:val="21"/>
                <w:szCs w:val="21"/>
              </w:rPr>
            </w:pPr>
          </w:p>
        </w:tc>
      </w:tr>
    </w:tbl>
    <w:p w14:paraId="35FD318F" w14:textId="41E357EA" w:rsidR="00B86746" w:rsidRPr="004541ED" w:rsidRDefault="00B86746" w:rsidP="00B55532">
      <w:pPr>
        <w:pStyle w:val="EPMSubheading2"/>
      </w:pPr>
    </w:p>
    <w:p w14:paraId="49B084F3" w14:textId="77777777" w:rsidR="00B86746" w:rsidRPr="004541ED" w:rsidRDefault="00B86746">
      <w:pPr>
        <w:rPr>
          <w:rFonts w:cs="Arial"/>
          <w:b/>
          <w:bCs/>
          <w:sz w:val="22"/>
          <w:szCs w:val="22"/>
        </w:rPr>
      </w:pPr>
      <w:r w:rsidRPr="004541ED">
        <w:rPr>
          <w:rFonts w:cs="Arial"/>
        </w:rPr>
        <w:br w:type="page"/>
      </w:r>
    </w:p>
    <w:p w14:paraId="7D8A68CC" w14:textId="01EA9E52" w:rsidR="00CA2A02" w:rsidRPr="004541ED" w:rsidRDefault="00B86746" w:rsidP="00B55532">
      <w:pPr>
        <w:pStyle w:val="EPMSubheading2"/>
      </w:pPr>
      <w:r w:rsidRPr="004541ED">
        <w:lastRenderedPageBreak/>
        <w:t>Part C</w:t>
      </w:r>
    </w:p>
    <w:tbl>
      <w:tblPr>
        <w:tblStyle w:val="TableGrid"/>
        <w:tblW w:w="0" w:type="auto"/>
        <w:tblLook w:val="04A0" w:firstRow="1" w:lastRow="0" w:firstColumn="1" w:lastColumn="0" w:noHBand="0" w:noVBand="1"/>
      </w:tblPr>
      <w:tblGrid>
        <w:gridCol w:w="2463"/>
        <w:gridCol w:w="4336"/>
        <w:gridCol w:w="1276"/>
        <w:gridCol w:w="1779"/>
      </w:tblGrid>
      <w:tr w:rsidR="00D40204" w:rsidRPr="004541ED" w14:paraId="09F436BF" w14:textId="77777777" w:rsidTr="009053C1">
        <w:tc>
          <w:tcPr>
            <w:tcW w:w="9854" w:type="dxa"/>
            <w:gridSpan w:val="4"/>
            <w:shd w:val="clear" w:color="auto" w:fill="F0F0EB"/>
          </w:tcPr>
          <w:p w14:paraId="3C50FC84" w14:textId="02DD7C1F" w:rsidR="00D40204" w:rsidRPr="004541ED" w:rsidRDefault="009053C1" w:rsidP="009053C1">
            <w:pPr>
              <w:pStyle w:val="EPMTableHeading"/>
            </w:pPr>
            <w:r w:rsidRPr="004541ED">
              <w:t>Please tick as applicable:</w:t>
            </w:r>
          </w:p>
        </w:tc>
      </w:tr>
      <w:tr w:rsidR="00D40204" w:rsidRPr="004541ED" w14:paraId="00CB4D8A" w14:textId="77777777" w:rsidTr="00D40204">
        <w:tc>
          <w:tcPr>
            <w:tcW w:w="9854" w:type="dxa"/>
            <w:gridSpan w:val="4"/>
          </w:tcPr>
          <w:p w14:paraId="43660137" w14:textId="0EDAEF6F" w:rsidR="00850850" w:rsidRPr="004541ED" w:rsidRDefault="00850850" w:rsidP="00850850">
            <w:pPr>
              <w:spacing w:before="60" w:after="60"/>
              <w:ind w:left="462" w:hanging="462"/>
              <w:rPr>
                <w:rFonts w:cs="Arial"/>
                <w:sz w:val="21"/>
                <w:szCs w:val="21"/>
              </w:rPr>
            </w:pPr>
            <w:r w:rsidRPr="004541ED">
              <w:rPr>
                <w:rFonts w:cs="Arial"/>
                <w:sz w:val="21"/>
                <w:szCs w:val="21"/>
              </w:rPr>
              <w:t xml:space="preserve">A </w:t>
            </w:r>
            <w:sdt>
              <w:sdtPr>
                <w:rPr>
                  <w:rFonts w:cs="Arial"/>
                  <w:sz w:val="21"/>
                  <w:szCs w:val="21"/>
                </w:rPr>
                <w:id w:val="-2048438024"/>
                <w14:checkbox>
                  <w14:checked w14:val="0"/>
                  <w14:checkedState w14:val="2612" w14:font="MS Gothic"/>
                  <w14:uncheckedState w14:val="2610" w14:font="MS Gothic"/>
                </w14:checkbox>
              </w:sdtPr>
              <w:sdtEndPr/>
              <w:sdtContent>
                <w:r w:rsidRPr="004541ED">
                  <w:rPr>
                    <w:rFonts w:ascii="Segoe UI Symbol" w:eastAsia="MS Gothic" w:hAnsi="Segoe UI Symbol" w:cs="Segoe UI Symbol"/>
                    <w:sz w:val="21"/>
                    <w:szCs w:val="21"/>
                  </w:rPr>
                  <w:t>☐</w:t>
                </w:r>
              </w:sdtContent>
            </w:sdt>
            <w:r w:rsidRPr="004541ED">
              <w:rPr>
                <w:rFonts w:cs="Arial"/>
                <w:sz w:val="21"/>
                <w:szCs w:val="21"/>
              </w:rPr>
              <w:t xml:space="preserve"> The application is granted in </w:t>
            </w:r>
            <w:proofErr w:type="gramStart"/>
            <w:r w:rsidRPr="004541ED">
              <w:rPr>
                <w:rFonts w:cs="Arial"/>
                <w:sz w:val="21"/>
                <w:szCs w:val="21"/>
              </w:rPr>
              <w:t>full</w:t>
            </w:r>
            <w:proofErr w:type="gramEnd"/>
          </w:p>
          <w:p w14:paraId="3B4967DC" w14:textId="77777777" w:rsidR="00850850" w:rsidRPr="004541ED" w:rsidRDefault="00850850" w:rsidP="00850850">
            <w:pPr>
              <w:spacing w:before="60" w:after="60"/>
              <w:ind w:left="462" w:hanging="462"/>
              <w:rPr>
                <w:rFonts w:cs="Arial"/>
                <w:sz w:val="21"/>
                <w:szCs w:val="21"/>
              </w:rPr>
            </w:pPr>
            <w:r w:rsidRPr="004541ED">
              <w:rPr>
                <w:rFonts w:cs="Arial"/>
                <w:sz w:val="21"/>
                <w:szCs w:val="21"/>
              </w:rPr>
              <w:t xml:space="preserve">B </w:t>
            </w:r>
            <w:sdt>
              <w:sdtPr>
                <w:rPr>
                  <w:rFonts w:cs="Arial"/>
                  <w:sz w:val="21"/>
                  <w:szCs w:val="21"/>
                </w:rPr>
                <w:id w:val="-1736232214"/>
                <w14:checkbox>
                  <w14:checked w14:val="0"/>
                  <w14:checkedState w14:val="2612" w14:font="MS Gothic"/>
                  <w14:uncheckedState w14:val="2610" w14:font="MS Gothic"/>
                </w14:checkbox>
              </w:sdtPr>
              <w:sdtEndPr/>
              <w:sdtContent>
                <w:r w:rsidRPr="004541ED">
                  <w:rPr>
                    <w:rFonts w:ascii="Segoe UI Symbol" w:eastAsia="MS Gothic" w:hAnsi="Segoe UI Symbol" w:cs="Segoe UI Symbol"/>
                    <w:sz w:val="21"/>
                    <w:szCs w:val="21"/>
                  </w:rPr>
                  <w:t>☐</w:t>
                </w:r>
              </w:sdtContent>
            </w:sdt>
            <w:r w:rsidRPr="004541ED">
              <w:rPr>
                <w:rFonts w:cs="Arial"/>
                <w:sz w:val="21"/>
                <w:szCs w:val="21"/>
              </w:rPr>
              <w:t xml:space="preserve"> The application is granted in part. Please see the accompanying letter which sets out the reasons why the application has been rejected in part and which provides the opportunity of an </w:t>
            </w:r>
            <w:proofErr w:type="gramStart"/>
            <w:r w:rsidRPr="004541ED">
              <w:rPr>
                <w:rFonts w:cs="Arial"/>
                <w:sz w:val="21"/>
                <w:szCs w:val="21"/>
              </w:rPr>
              <w:t>appeal</w:t>
            </w:r>
            <w:proofErr w:type="gramEnd"/>
          </w:p>
          <w:p w14:paraId="78E4E8FE" w14:textId="7D1E323F" w:rsidR="00D40204" w:rsidRPr="004541ED" w:rsidRDefault="00850850" w:rsidP="00850850">
            <w:pPr>
              <w:spacing w:before="60" w:after="60"/>
              <w:ind w:left="462" w:hanging="462"/>
              <w:rPr>
                <w:rFonts w:cs="Arial"/>
                <w:sz w:val="21"/>
                <w:szCs w:val="21"/>
              </w:rPr>
            </w:pPr>
            <w:r w:rsidRPr="004541ED">
              <w:rPr>
                <w:rFonts w:cs="Arial"/>
                <w:sz w:val="21"/>
                <w:szCs w:val="21"/>
              </w:rPr>
              <w:t xml:space="preserve">C </w:t>
            </w:r>
            <w:sdt>
              <w:sdtPr>
                <w:rPr>
                  <w:rFonts w:cs="Arial"/>
                  <w:sz w:val="21"/>
                  <w:szCs w:val="21"/>
                </w:rPr>
                <w:id w:val="-1983298816"/>
                <w14:checkbox>
                  <w14:checked w14:val="0"/>
                  <w14:checkedState w14:val="2612" w14:font="MS Gothic"/>
                  <w14:uncheckedState w14:val="2610" w14:font="MS Gothic"/>
                </w14:checkbox>
              </w:sdtPr>
              <w:sdtEndPr/>
              <w:sdtContent>
                <w:r w:rsidRPr="004541ED">
                  <w:rPr>
                    <w:rFonts w:ascii="Segoe UI Symbol" w:eastAsia="MS Gothic" w:hAnsi="Segoe UI Symbol" w:cs="Segoe UI Symbol"/>
                    <w:sz w:val="21"/>
                    <w:szCs w:val="21"/>
                  </w:rPr>
                  <w:t>☐</w:t>
                </w:r>
              </w:sdtContent>
            </w:sdt>
            <w:r w:rsidRPr="004541ED">
              <w:rPr>
                <w:rFonts w:cs="Arial"/>
                <w:sz w:val="21"/>
                <w:szCs w:val="21"/>
              </w:rPr>
              <w:t xml:space="preserve"> the application is rejected. Please see the accompanying letter which sets out the reasons why the application has been rejected and which provides the opportunity of an appeal</w:t>
            </w:r>
          </w:p>
        </w:tc>
      </w:tr>
      <w:tr w:rsidR="00FA7F6A" w:rsidRPr="004541ED" w14:paraId="1FA04A39" w14:textId="77777777">
        <w:tc>
          <w:tcPr>
            <w:tcW w:w="2463" w:type="dxa"/>
            <w:shd w:val="clear" w:color="auto" w:fill="F0F0EB"/>
          </w:tcPr>
          <w:p w14:paraId="220F9835" w14:textId="4966E583" w:rsidR="00FA7F6A" w:rsidRPr="004541ED" w:rsidRDefault="00FA7F6A">
            <w:pPr>
              <w:pStyle w:val="EPMTableHeading"/>
            </w:pPr>
            <w:r w:rsidRPr="004541ED">
              <w:t>Signed Manager</w:t>
            </w:r>
          </w:p>
        </w:tc>
        <w:tc>
          <w:tcPr>
            <w:tcW w:w="4336" w:type="dxa"/>
          </w:tcPr>
          <w:p w14:paraId="4B4EF6F4" w14:textId="77777777" w:rsidR="00FA7F6A" w:rsidRPr="004541ED" w:rsidRDefault="00FA7F6A">
            <w:pPr>
              <w:pStyle w:val="EPMSubheading2"/>
              <w:spacing w:before="60" w:after="60"/>
              <w:rPr>
                <w:b w:val="0"/>
                <w:bCs w:val="0"/>
                <w:sz w:val="21"/>
                <w:szCs w:val="21"/>
              </w:rPr>
            </w:pPr>
          </w:p>
        </w:tc>
        <w:tc>
          <w:tcPr>
            <w:tcW w:w="1276" w:type="dxa"/>
            <w:shd w:val="clear" w:color="auto" w:fill="F0F0EB"/>
          </w:tcPr>
          <w:p w14:paraId="2F64D658" w14:textId="77777777" w:rsidR="00FA7F6A" w:rsidRPr="004541ED" w:rsidRDefault="00FA7F6A">
            <w:pPr>
              <w:pStyle w:val="EPMTableHeading"/>
            </w:pPr>
            <w:r w:rsidRPr="004541ED">
              <w:t>Date</w:t>
            </w:r>
          </w:p>
        </w:tc>
        <w:tc>
          <w:tcPr>
            <w:tcW w:w="1779" w:type="dxa"/>
          </w:tcPr>
          <w:p w14:paraId="4A7FB06E" w14:textId="77777777" w:rsidR="00FA7F6A" w:rsidRPr="004541ED" w:rsidRDefault="00FA7F6A">
            <w:pPr>
              <w:pStyle w:val="EPMSubheading2"/>
              <w:spacing w:before="60" w:after="60"/>
              <w:rPr>
                <w:b w:val="0"/>
                <w:bCs w:val="0"/>
                <w:sz w:val="21"/>
                <w:szCs w:val="21"/>
              </w:rPr>
            </w:pPr>
          </w:p>
        </w:tc>
      </w:tr>
      <w:tr w:rsidR="00FA7F6A" w:rsidRPr="004541ED" w14:paraId="11643C92" w14:textId="77777777">
        <w:tc>
          <w:tcPr>
            <w:tcW w:w="2463" w:type="dxa"/>
            <w:shd w:val="clear" w:color="auto" w:fill="F0F0EB"/>
          </w:tcPr>
          <w:p w14:paraId="634C3383" w14:textId="77777777" w:rsidR="00FA7F6A" w:rsidRPr="004541ED" w:rsidRDefault="00FA7F6A">
            <w:pPr>
              <w:pStyle w:val="EPMTableHeading"/>
            </w:pPr>
            <w:r w:rsidRPr="004541ED">
              <w:t>Print Name</w:t>
            </w:r>
          </w:p>
        </w:tc>
        <w:tc>
          <w:tcPr>
            <w:tcW w:w="7391" w:type="dxa"/>
            <w:gridSpan w:val="3"/>
          </w:tcPr>
          <w:p w14:paraId="7D611B60" w14:textId="77777777" w:rsidR="00FA7F6A" w:rsidRPr="004541ED" w:rsidRDefault="00FA7F6A">
            <w:pPr>
              <w:pStyle w:val="EPMSubheading2"/>
              <w:spacing w:before="60" w:after="60"/>
              <w:rPr>
                <w:b w:val="0"/>
                <w:bCs w:val="0"/>
                <w:sz w:val="21"/>
                <w:szCs w:val="21"/>
              </w:rPr>
            </w:pPr>
          </w:p>
        </w:tc>
      </w:tr>
    </w:tbl>
    <w:p w14:paraId="20C862F8" w14:textId="77777777" w:rsidR="00B86746" w:rsidRPr="004541ED" w:rsidRDefault="00B86746" w:rsidP="00B55532">
      <w:pPr>
        <w:pStyle w:val="EPMSubheading2"/>
      </w:pPr>
    </w:p>
    <w:sectPr w:rsidR="00B86746" w:rsidRPr="004541ED" w:rsidSect="001553B2">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D2701" w14:textId="77777777" w:rsidR="001553B2" w:rsidRDefault="001553B2" w:rsidP="002C1565">
      <w:r>
        <w:separator/>
      </w:r>
    </w:p>
  </w:endnote>
  <w:endnote w:type="continuationSeparator" w:id="0">
    <w:p w14:paraId="1FF0FE4C" w14:textId="77777777" w:rsidR="001553B2" w:rsidRDefault="001553B2" w:rsidP="002C1565">
      <w:r>
        <w:continuationSeparator/>
      </w:r>
    </w:p>
  </w:endnote>
  <w:endnote w:type="continuationNotice" w:id="1">
    <w:p w14:paraId="0A5F0AFE" w14:textId="77777777" w:rsidR="001553B2" w:rsidRDefault="00155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venir Next LT Pro">
    <w:altName w:val="Calibri"/>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D2F3E" w14:textId="77777777" w:rsidR="001553B2" w:rsidRDefault="001553B2" w:rsidP="002C1565">
      <w:r>
        <w:separator/>
      </w:r>
    </w:p>
  </w:footnote>
  <w:footnote w:type="continuationSeparator" w:id="0">
    <w:p w14:paraId="2AE36CA0" w14:textId="77777777" w:rsidR="001553B2" w:rsidRDefault="001553B2" w:rsidP="002C1565">
      <w:r>
        <w:continuationSeparator/>
      </w:r>
    </w:p>
  </w:footnote>
  <w:footnote w:type="continuationNotice" w:id="1">
    <w:p w14:paraId="12D7AEF2" w14:textId="77777777" w:rsidR="001553B2" w:rsidRDefault="00155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923CA1F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B1012"/>
    <w:multiLevelType w:val="hybridMultilevel"/>
    <w:tmpl w:val="85664476"/>
    <w:lvl w:ilvl="0" w:tplc="E8D26D3C">
      <w:start w:val="1"/>
      <w:numFmt w:val="bullet"/>
      <w:lvlText w:val=""/>
      <w:lvlJc w:val="left"/>
      <w:pPr>
        <w:ind w:left="1480" w:hanging="360"/>
      </w:pPr>
      <w:rPr>
        <w:rFonts w:ascii="Symbol" w:hAnsi="Symbol"/>
      </w:rPr>
    </w:lvl>
    <w:lvl w:ilvl="1" w:tplc="2FF4203A">
      <w:start w:val="1"/>
      <w:numFmt w:val="bullet"/>
      <w:lvlText w:val=""/>
      <w:lvlJc w:val="left"/>
      <w:pPr>
        <w:ind w:left="1480" w:hanging="360"/>
      </w:pPr>
      <w:rPr>
        <w:rFonts w:ascii="Symbol" w:hAnsi="Symbol"/>
      </w:rPr>
    </w:lvl>
    <w:lvl w:ilvl="2" w:tplc="B7B2E170">
      <w:start w:val="1"/>
      <w:numFmt w:val="bullet"/>
      <w:lvlText w:val=""/>
      <w:lvlJc w:val="left"/>
      <w:pPr>
        <w:ind w:left="1480" w:hanging="360"/>
      </w:pPr>
      <w:rPr>
        <w:rFonts w:ascii="Symbol" w:hAnsi="Symbol"/>
      </w:rPr>
    </w:lvl>
    <w:lvl w:ilvl="3" w:tplc="4192DE94">
      <w:start w:val="1"/>
      <w:numFmt w:val="bullet"/>
      <w:lvlText w:val=""/>
      <w:lvlJc w:val="left"/>
      <w:pPr>
        <w:ind w:left="1480" w:hanging="360"/>
      </w:pPr>
      <w:rPr>
        <w:rFonts w:ascii="Symbol" w:hAnsi="Symbol"/>
      </w:rPr>
    </w:lvl>
    <w:lvl w:ilvl="4" w:tplc="8D662EDE">
      <w:start w:val="1"/>
      <w:numFmt w:val="bullet"/>
      <w:lvlText w:val=""/>
      <w:lvlJc w:val="left"/>
      <w:pPr>
        <w:ind w:left="1480" w:hanging="360"/>
      </w:pPr>
      <w:rPr>
        <w:rFonts w:ascii="Symbol" w:hAnsi="Symbol"/>
      </w:rPr>
    </w:lvl>
    <w:lvl w:ilvl="5" w:tplc="40EC0D64">
      <w:start w:val="1"/>
      <w:numFmt w:val="bullet"/>
      <w:lvlText w:val=""/>
      <w:lvlJc w:val="left"/>
      <w:pPr>
        <w:ind w:left="1480" w:hanging="360"/>
      </w:pPr>
      <w:rPr>
        <w:rFonts w:ascii="Symbol" w:hAnsi="Symbol"/>
      </w:rPr>
    </w:lvl>
    <w:lvl w:ilvl="6" w:tplc="F59C1C34">
      <w:start w:val="1"/>
      <w:numFmt w:val="bullet"/>
      <w:lvlText w:val=""/>
      <w:lvlJc w:val="left"/>
      <w:pPr>
        <w:ind w:left="1480" w:hanging="360"/>
      </w:pPr>
      <w:rPr>
        <w:rFonts w:ascii="Symbol" w:hAnsi="Symbol"/>
      </w:rPr>
    </w:lvl>
    <w:lvl w:ilvl="7" w:tplc="7C88EE78">
      <w:start w:val="1"/>
      <w:numFmt w:val="bullet"/>
      <w:lvlText w:val=""/>
      <w:lvlJc w:val="left"/>
      <w:pPr>
        <w:ind w:left="1480" w:hanging="360"/>
      </w:pPr>
      <w:rPr>
        <w:rFonts w:ascii="Symbol" w:hAnsi="Symbol"/>
      </w:rPr>
    </w:lvl>
    <w:lvl w:ilvl="8" w:tplc="200004A0">
      <w:start w:val="1"/>
      <w:numFmt w:val="bullet"/>
      <w:lvlText w:val=""/>
      <w:lvlJc w:val="left"/>
      <w:pPr>
        <w:ind w:left="1480" w:hanging="360"/>
      </w:pPr>
      <w:rPr>
        <w:rFonts w:ascii="Symbol" w:hAnsi="Symbol"/>
      </w:rPr>
    </w:lvl>
  </w:abstractNum>
  <w:abstractNum w:abstractNumId="13"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837C19"/>
    <w:multiLevelType w:val="hybridMultilevel"/>
    <w:tmpl w:val="40CC38B0"/>
    <w:lvl w:ilvl="0" w:tplc="23E0AC90">
      <w:start w:val="1"/>
      <w:numFmt w:val="bullet"/>
      <w:lvlText w:val=""/>
      <w:lvlJc w:val="left"/>
      <w:pPr>
        <w:ind w:left="1480" w:hanging="360"/>
      </w:pPr>
      <w:rPr>
        <w:rFonts w:ascii="Symbol" w:hAnsi="Symbol"/>
      </w:rPr>
    </w:lvl>
    <w:lvl w:ilvl="1" w:tplc="AF4EE186">
      <w:start w:val="1"/>
      <w:numFmt w:val="bullet"/>
      <w:lvlText w:val=""/>
      <w:lvlJc w:val="left"/>
      <w:pPr>
        <w:ind w:left="1480" w:hanging="360"/>
      </w:pPr>
      <w:rPr>
        <w:rFonts w:ascii="Symbol" w:hAnsi="Symbol"/>
      </w:rPr>
    </w:lvl>
    <w:lvl w:ilvl="2" w:tplc="75BAF306">
      <w:start w:val="1"/>
      <w:numFmt w:val="bullet"/>
      <w:lvlText w:val=""/>
      <w:lvlJc w:val="left"/>
      <w:pPr>
        <w:ind w:left="1480" w:hanging="360"/>
      </w:pPr>
      <w:rPr>
        <w:rFonts w:ascii="Symbol" w:hAnsi="Symbol"/>
      </w:rPr>
    </w:lvl>
    <w:lvl w:ilvl="3" w:tplc="E7E61662">
      <w:start w:val="1"/>
      <w:numFmt w:val="bullet"/>
      <w:lvlText w:val=""/>
      <w:lvlJc w:val="left"/>
      <w:pPr>
        <w:ind w:left="1480" w:hanging="360"/>
      </w:pPr>
      <w:rPr>
        <w:rFonts w:ascii="Symbol" w:hAnsi="Symbol"/>
      </w:rPr>
    </w:lvl>
    <w:lvl w:ilvl="4" w:tplc="14C65180">
      <w:start w:val="1"/>
      <w:numFmt w:val="bullet"/>
      <w:lvlText w:val=""/>
      <w:lvlJc w:val="left"/>
      <w:pPr>
        <w:ind w:left="1480" w:hanging="360"/>
      </w:pPr>
      <w:rPr>
        <w:rFonts w:ascii="Symbol" w:hAnsi="Symbol"/>
      </w:rPr>
    </w:lvl>
    <w:lvl w:ilvl="5" w:tplc="041C0F30">
      <w:start w:val="1"/>
      <w:numFmt w:val="bullet"/>
      <w:lvlText w:val=""/>
      <w:lvlJc w:val="left"/>
      <w:pPr>
        <w:ind w:left="1480" w:hanging="360"/>
      </w:pPr>
      <w:rPr>
        <w:rFonts w:ascii="Symbol" w:hAnsi="Symbol"/>
      </w:rPr>
    </w:lvl>
    <w:lvl w:ilvl="6" w:tplc="0D00189E">
      <w:start w:val="1"/>
      <w:numFmt w:val="bullet"/>
      <w:lvlText w:val=""/>
      <w:lvlJc w:val="left"/>
      <w:pPr>
        <w:ind w:left="1480" w:hanging="360"/>
      </w:pPr>
      <w:rPr>
        <w:rFonts w:ascii="Symbol" w:hAnsi="Symbol"/>
      </w:rPr>
    </w:lvl>
    <w:lvl w:ilvl="7" w:tplc="ED322B5C">
      <w:start w:val="1"/>
      <w:numFmt w:val="bullet"/>
      <w:lvlText w:val=""/>
      <w:lvlJc w:val="left"/>
      <w:pPr>
        <w:ind w:left="1480" w:hanging="360"/>
      </w:pPr>
      <w:rPr>
        <w:rFonts w:ascii="Symbol" w:hAnsi="Symbol"/>
      </w:rPr>
    </w:lvl>
    <w:lvl w:ilvl="8" w:tplc="D576CCA2">
      <w:start w:val="1"/>
      <w:numFmt w:val="bullet"/>
      <w:lvlText w:val=""/>
      <w:lvlJc w:val="left"/>
      <w:pPr>
        <w:ind w:left="1480" w:hanging="360"/>
      </w:pPr>
      <w:rPr>
        <w:rFonts w:ascii="Symbol" w:hAnsi="Symbol"/>
      </w:rPr>
    </w:lvl>
  </w:abstractNum>
  <w:abstractNum w:abstractNumId="17"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F1B6C"/>
    <w:multiLevelType w:val="hybridMultilevel"/>
    <w:tmpl w:val="5E402F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4"/>
  </w:num>
  <w:num w:numId="2" w16cid:durableId="711030619">
    <w:abstractNumId w:val="5"/>
  </w:num>
  <w:num w:numId="3" w16cid:durableId="103813671">
    <w:abstractNumId w:val="20"/>
  </w:num>
  <w:num w:numId="4" w16cid:durableId="89013151">
    <w:abstractNumId w:val="4"/>
  </w:num>
  <w:num w:numId="5" w16cid:durableId="644162832">
    <w:abstractNumId w:val="17"/>
  </w:num>
  <w:num w:numId="6" w16cid:durableId="187183596">
    <w:abstractNumId w:val="2"/>
  </w:num>
  <w:num w:numId="7" w16cid:durableId="437262740">
    <w:abstractNumId w:val="22"/>
  </w:num>
  <w:num w:numId="8" w16cid:durableId="1341465054">
    <w:abstractNumId w:val="6"/>
  </w:num>
  <w:num w:numId="9" w16cid:durableId="1704594928">
    <w:abstractNumId w:val="3"/>
  </w:num>
  <w:num w:numId="10" w16cid:durableId="335232619">
    <w:abstractNumId w:val="11"/>
  </w:num>
  <w:num w:numId="11" w16cid:durableId="1631205653">
    <w:abstractNumId w:val="7"/>
  </w:num>
  <w:num w:numId="12" w16cid:durableId="1082607134">
    <w:abstractNumId w:val="0"/>
  </w:num>
  <w:num w:numId="13" w16cid:durableId="766342601">
    <w:abstractNumId w:val="10"/>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9"/>
  </w:num>
  <w:num w:numId="20" w16cid:durableId="1009335774">
    <w:abstractNumId w:val="23"/>
  </w:num>
  <w:num w:numId="21" w16cid:durableId="2142847551">
    <w:abstractNumId w:val="18"/>
  </w:num>
  <w:num w:numId="22" w16cid:durableId="253904456">
    <w:abstractNumId w:val="24"/>
  </w:num>
  <w:num w:numId="23" w16cid:durableId="1086150897">
    <w:abstractNumId w:val="13"/>
  </w:num>
  <w:num w:numId="24" w16cid:durableId="2024237631">
    <w:abstractNumId w:val="15"/>
  </w:num>
  <w:num w:numId="25" w16cid:durableId="468982204">
    <w:abstractNumId w:val="1"/>
  </w:num>
  <w:num w:numId="26" w16cid:durableId="894853524">
    <w:abstractNumId w:val="8"/>
  </w:num>
  <w:num w:numId="27" w16cid:durableId="1088691819">
    <w:abstractNumId w:val="0"/>
  </w:num>
  <w:num w:numId="28" w16cid:durableId="1245526371">
    <w:abstractNumId w:val="0"/>
  </w:num>
  <w:num w:numId="29" w16cid:durableId="1781100564">
    <w:abstractNumId w:val="19"/>
  </w:num>
  <w:num w:numId="30" w16cid:durableId="107289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7744974">
    <w:abstractNumId w:val="0"/>
  </w:num>
  <w:num w:numId="32" w16cid:durableId="1837530021">
    <w:abstractNumId w:val="12"/>
  </w:num>
  <w:num w:numId="33" w16cid:durableId="26494743">
    <w:abstractNumId w:val="16"/>
  </w:num>
  <w:num w:numId="34" w16cid:durableId="1121609533">
    <w:abstractNumId w:val="0"/>
  </w:num>
  <w:num w:numId="35" w16cid:durableId="1344818916">
    <w:abstractNumId w:val="0"/>
  </w:num>
  <w:num w:numId="36" w16cid:durableId="11988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68DE"/>
    <w:rsid w:val="00022FA1"/>
    <w:rsid w:val="000232A2"/>
    <w:rsid w:val="0004555D"/>
    <w:rsid w:val="000516BA"/>
    <w:rsid w:val="00060DD2"/>
    <w:rsid w:val="00062EFB"/>
    <w:rsid w:val="000651E2"/>
    <w:rsid w:val="00074A02"/>
    <w:rsid w:val="00086C85"/>
    <w:rsid w:val="0009196B"/>
    <w:rsid w:val="000A68CD"/>
    <w:rsid w:val="000A69A2"/>
    <w:rsid w:val="000A7D76"/>
    <w:rsid w:val="000C3D4D"/>
    <w:rsid w:val="000D26FC"/>
    <w:rsid w:val="000E354F"/>
    <w:rsid w:val="000E4901"/>
    <w:rsid w:val="000E74DD"/>
    <w:rsid w:val="000E77C6"/>
    <w:rsid w:val="000E7E76"/>
    <w:rsid w:val="000F0751"/>
    <w:rsid w:val="0010096E"/>
    <w:rsid w:val="00105E6D"/>
    <w:rsid w:val="001071FF"/>
    <w:rsid w:val="001126A9"/>
    <w:rsid w:val="001143F5"/>
    <w:rsid w:val="0012399B"/>
    <w:rsid w:val="00135C92"/>
    <w:rsid w:val="00136437"/>
    <w:rsid w:val="001366AA"/>
    <w:rsid w:val="001372BA"/>
    <w:rsid w:val="001553B2"/>
    <w:rsid w:val="00161F18"/>
    <w:rsid w:val="00170CC7"/>
    <w:rsid w:val="00173389"/>
    <w:rsid w:val="00176686"/>
    <w:rsid w:val="00177F73"/>
    <w:rsid w:val="0018763D"/>
    <w:rsid w:val="00194B7A"/>
    <w:rsid w:val="001A20D2"/>
    <w:rsid w:val="001B1080"/>
    <w:rsid w:val="001B582A"/>
    <w:rsid w:val="001C0B5D"/>
    <w:rsid w:val="001C7B1E"/>
    <w:rsid w:val="001D7A56"/>
    <w:rsid w:val="001E058D"/>
    <w:rsid w:val="001E6BFE"/>
    <w:rsid w:val="00202E5E"/>
    <w:rsid w:val="00205825"/>
    <w:rsid w:val="0020630D"/>
    <w:rsid w:val="002068A9"/>
    <w:rsid w:val="00206F2E"/>
    <w:rsid w:val="00211462"/>
    <w:rsid w:val="002159A7"/>
    <w:rsid w:val="00225B6D"/>
    <w:rsid w:val="00225F85"/>
    <w:rsid w:val="00233792"/>
    <w:rsid w:val="0023592D"/>
    <w:rsid w:val="00235DFD"/>
    <w:rsid w:val="0024796D"/>
    <w:rsid w:val="00253F82"/>
    <w:rsid w:val="0026127B"/>
    <w:rsid w:val="00263880"/>
    <w:rsid w:val="00264E67"/>
    <w:rsid w:val="00274850"/>
    <w:rsid w:val="00275103"/>
    <w:rsid w:val="0027798D"/>
    <w:rsid w:val="00277A10"/>
    <w:rsid w:val="002813BC"/>
    <w:rsid w:val="0029016F"/>
    <w:rsid w:val="00290623"/>
    <w:rsid w:val="00295D14"/>
    <w:rsid w:val="00297DA8"/>
    <w:rsid w:val="00297E29"/>
    <w:rsid w:val="002A5D5B"/>
    <w:rsid w:val="002A5FEA"/>
    <w:rsid w:val="002B4029"/>
    <w:rsid w:val="002B7A0C"/>
    <w:rsid w:val="002B7AC8"/>
    <w:rsid w:val="002C1565"/>
    <w:rsid w:val="002C1738"/>
    <w:rsid w:val="002C2AD6"/>
    <w:rsid w:val="002C3BE5"/>
    <w:rsid w:val="002D0CB0"/>
    <w:rsid w:val="002E77B7"/>
    <w:rsid w:val="002F6DED"/>
    <w:rsid w:val="00306F8F"/>
    <w:rsid w:val="003111AD"/>
    <w:rsid w:val="00314F04"/>
    <w:rsid w:val="00316D3F"/>
    <w:rsid w:val="0033140E"/>
    <w:rsid w:val="003401BB"/>
    <w:rsid w:val="00344388"/>
    <w:rsid w:val="00347ED8"/>
    <w:rsid w:val="003510C2"/>
    <w:rsid w:val="00356D55"/>
    <w:rsid w:val="003606FB"/>
    <w:rsid w:val="00366CC1"/>
    <w:rsid w:val="00366CF6"/>
    <w:rsid w:val="00374A02"/>
    <w:rsid w:val="00383DA9"/>
    <w:rsid w:val="003851AD"/>
    <w:rsid w:val="00396B40"/>
    <w:rsid w:val="003A4244"/>
    <w:rsid w:val="003B0246"/>
    <w:rsid w:val="003B488D"/>
    <w:rsid w:val="003C23C5"/>
    <w:rsid w:val="003C3E17"/>
    <w:rsid w:val="003D1F26"/>
    <w:rsid w:val="003D5CEB"/>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46C81"/>
    <w:rsid w:val="00450A63"/>
    <w:rsid w:val="004510E7"/>
    <w:rsid w:val="00453188"/>
    <w:rsid w:val="004541ED"/>
    <w:rsid w:val="00464ECC"/>
    <w:rsid w:val="004651D2"/>
    <w:rsid w:val="00474C02"/>
    <w:rsid w:val="00475C97"/>
    <w:rsid w:val="00491F34"/>
    <w:rsid w:val="004953DE"/>
    <w:rsid w:val="004A09F4"/>
    <w:rsid w:val="004B06D6"/>
    <w:rsid w:val="004C20EA"/>
    <w:rsid w:val="004C2D17"/>
    <w:rsid w:val="004E0295"/>
    <w:rsid w:val="004E23E5"/>
    <w:rsid w:val="004E7180"/>
    <w:rsid w:val="00506A52"/>
    <w:rsid w:val="005074CF"/>
    <w:rsid w:val="00512C09"/>
    <w:rsid w:val="00526007"/>
    <w:rsid w:val="005463F7"/>
    <w:rsid w:val="00547D8D"/>
    <w:rsid w:val="00556E67"/>
    <w:rsid w:val="0055777F"/>
    <w:rsid w:val="00561013"/>
    <w:rsid w:val="005646F4"/>
    <w:rsid w:val="00566160"/>
    <w:rsid w:val="00573C47"/>
    <w:rsid w:val="005748EB"/>
    <w:rsid w:val="00586592"/>
    <w:rsid w:val="0058692A"/>
    <w:rsid w:val="00590602"/>
    <w:rsid w:val="005912BF"/>
    <w:rsid w:val="005A00E0"/>
    <w:rsid w:val="005B5E37"/>
    <w:rsid w:val="005C1884"/>
    <w:rsid w:val="005C35A4"/>
    <w:rsid w:val="005C3F16"/>
    <w:rsid w:val="005C71A7"/>
    <w:rsid w:val="005D1ED7"/>
    <w:rsid w:val="005D6761"/>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3BBA"/>
    <w:rsid w:val="00696FEE"/>
    <w:rsid w:val="006A44FC"/>
    <w:rsid w:val="006A5EB9"/>
    <w:rsid w:val="006B21DC"/>
    <w:rsid w:val="006C71BE"/>
    <w:rsid w:val="006D1117"/>
    <w:rsid w:val="006D5001"/>
    <w:rsid w:val="006E070E"/>
    <w:rsid w:val="006E762D"/>
    <w:rsid w:val="00715684"/>
    <w:rsid w:val="007174A0"/>
    <w:rsid w:val="00744158"/>
    <w:rsid w:val="00747310"/>
    <w:rsid w:val="00747AEA"/>
    <w:rsid w:val="007573AD"/>
    <w:rsid w:val="00763329"/>
    <w:rsid w:val="00766210"/>
    <w:rsid w:val="0077514E"/>
    <w:rsid w:val="00776B19"/>
    <w:rsid w:val="00781BBA"/>
    <w:rsid w:val="00782476"/>
    <w:rsid w:val="0078481D"/>
    <w:rsid w:val="007934AF"/>
    <w:rsid w:val="007B14AC"/>
    <w:rsid w:val="007C3693"/>
    <w:rsid w:val="007D4D29"/>
    <w:rsid w:val="007E2FF9"/>
    <w:rsid w:val="007E43E0"/>
    <w:rsid w:val="007E777D"/>
    <w:rsid w:val="007F5F5B"/>
    <w:rsid w:val="008078DF"/>
    <w:rsid w:val="00810758"/>
    <w:rsid w:val="0081770D"/>
    <w:rsid w:val="008379A5"/>
    <w:rsid w:val="008414A4"/>
    <w:rsid w:val="00842238"/>
    <w:rsid w:val="0084340F"/>
    <w:rsid w:val="00847359"/>
    <w:rsid w:val="00850850"/>
    <w:rsid w:val="008535B3"/>
    <w:rsid w:val="008546C6"/>
    <w:rsid w:val="00854B92"/>
    <w:rsid w:val="008566A6"/>
    <w:rsid w:val="00866878"/>
    <w:rsid w:val="00871BB4"/>
    <w:rsid w:val="0087291C"/>
    <w:rsid w:val="00876676"/>
    <w:rsid w:val="00884B6B"/>
    <w:rsid w:val="00893198"/>
    <w:rsid w:val="00895306"/>
    <w:rsid w:val="00897ED5"/>
    <w:rsid w:val="008A22DE"/>
    <w:rsid w:val="008B3B7E"/>
    <w:rsid w:val="008C1071"/>
    <w:rsid w:val="008C3D8B"/>
    <w:rsid w:val="008D27A6"/>
    <w:rsid w:val="008D5A17"/>
    <w:rsid w:val="008E40A1"/>
    <w:rsid w:val="008E4E27"/>
    <w:rsid w:val="008F524E"/>
    <w:rsid w:val="00900C4E"/>
    <w:rsid w:val="009024E9"/>
    <w:rsid w:val="009043C3"/>
    <w:rsid w:val="009053C1"/>
    <w:rsid w:val="00911FC5"/>
    <w:rsid w:val="009305FA"/>
    <w:rsid w:val="00931AF6"/>
    <w:rsid w:val="00937D3D"/>
    <w:rsid w:val="00945C3A"/>
    <w:rsid w:val="00950EF6"/>
    <w:rsid w:val="00951FD2"/>
    <w:rsid w:val="00956AAE"/>
    <w:rsid w:val="009609E2"/>
    <w:rsid w:val="0096257B"/>
    <w:rsid w:val="00971F35"/>
    <w:rsid w:val="00975D06"/>
    <w:rsid w:val="00985E54"/>
    <w:rsid w:val="0099024B"/>
    <w:rsid w:val="00993476"/>
    <w:rsid w:val="00993A49"/>
    <w:rsid w:val="00995EB6"/>
    <w:rsid w:val="009A218D"/>
    <w:rsid w:val="009B2A9D"/>
    <w:rsid w:val="009B4EF2"/>
    <w:rsid w:val="009C2A51"/>
    <w:rsid w:val="009C72ED"/>
    <w:rsid w:val="009D79E8"/>
    <w:rsid w:val="009F46DB"/>
    <w:rsid w:val="009F6988"/>
    <w:rsid w:val="00A01F7C"/>
    <w:rsid w:val="00A108D3"/>
    <w:rsid w:val="00A24DEE"/>
    <w:rsid w:val="00A31C48"/>
    <w:rsid w:val="00A43BDD"/>
    <w:rsid w:val="00A45D24"/>
    <w:rsid w:val="00A47B2B"/>
    <w:rsid w:val="00A560FA"/>
    <w:rsid w:val="00A56814"/>
    <w:rsid w:val="00A63C80"/>
    <w:rsid w:val="00A64C58"/>
    <w:rsid w:val="00A67DBC"/>
    <w:rsid w:val="00A70CE0"/>
    <w:rsid w:val="00A7502D"/>
    <w:rsid w:val="00A85732"/>
    <w:rsid w:val="00A905D0"/>
    <w:rsid w:val="00A95898"/>
    <w:rsid w:val="00A97C4C"/>
    <w:rsid w:val="00AA5AB6"/>
    <w:rsid w:val="00AB3286"/>
    <w:rsid w:val="00AB59B6"/>
    <w:rsid w:val="00AC4F3B"/>
    <w:rsid w:val="00AD0DE2"/>
    <w:rsid w:val="00AE2D2C"/>
    <w:rsid w:val="00AE3375"/>
    <w:rsid w:val="00AE371E"/>
    <w:rsid w:val="00AE6E21"/>
    <w:rsid w:val="00AF10A4"/>
    <w:rsid w:val="00AF40EF"/>
    <w:rsid w:val="00B03004"/>
    <w:rsid w:val="00B031AA"/>
    <w:rsid w:val="00B0644B"/>
    <w:rsid w:val="00B07592"/>
    <w:rsid w:val="00B16C6E"/>
    <w:rsid w:val="00B217E1"/>
    <w:rsid w:val="00B26BE6"/>
    <w:rsid w:val="00B275DF"/>
    <w:rsid w:val="00B31D09"/>
    <w:rsid w:val="00B43F95"/>
    <w:rsid w:val="00B50761"/>
    <w:rsid w:val="00B510B8"/>
    <w:rsid w:val="00B52014"/>
    <w:rsid w:val="00B55532"/>
    <w:rsid w:val="00B56C3C"/>
    <w:rsid w:val="00B57531"/>
    <w:rsid w:val="00B66E73"/>
    <w:rsid w:val="00B70FD2"/>
    <w:rsid w:val="00B76064"/>
    <w:rsid w:val="00B82F82"/>
    <w:rsid w:val="00B86746"/>
    <w:rsid w:val="00B96AC6"/>
    <w:rsid w:val="00BA310B"/>
    <w:rsid w:val="00BC3D14"/>
    <w:rsid w:val="00BC7D74"/>
    <w:rsid w:val="00BD195D"/>
    <w:rsid w:val="00BD2006"/>
    <w:rsid w:val="00BF093F"/>
    <w:rsid w:val="00BF5C2B"/>
    <w:rsid w:val="00C135D5"/>
    <w:rsid w:val="00C17566"/>
    <w:rsid w:val="00C1776C"/>
    <w:rsid w:val="00C70BD6"/>
    <w:rsid w:val="00C714D8"/>
    <w:rsid w:val="00C7273B"/>
    <w:rsid w:val="00C72AEC"/>
    <w:rsid w:val="00C76AFF"/>
    <w:rsid w:val="00C90711"/>
    <w:rsid w:val="00C91E4C"/>
    <w:rsid w:val="00C92092"/>
    <w:rsid w:val="00C9409C"/>
    <w:rsid w:val="00C94859"/>
    <w:rsid w:val="00CA2A02"/>
    <w:rsid w:val="00CA6DA8"/>
    <w:rsid w:val="00CB1537"/>
    <w:rsid w:val="00CC0187"/>
    <w:rsid w:val="00CC3513"/>
    <w:rsid w:val="00CC368F"/>
    <w:rsid w:val="00CD2F0D"/>
    <w:rsid w:val="00CD5603"/>
    <w:rsid w:val="00CE0AB2"/>
    <w:rsid w:val="00CE3DA9"/>
    <w:rsid w:val="00CE57D7"/>
    <w:rsid w:val="00CE7F25"/>
    <w:rsid w:val="00CF693A"/>
    <w:rsid w:val="00CF6D6E"/>
    <w:rsid w:val="00D0010C"/>
    <w:rsid w:val="00D038C2"/>
    <w:rsid w:val="00D03935"/>
    <w:rsid w:val="00D06F07"/>
    <w:rsid w:val="00D07A72"/>
    <w:rsid w:val="00D26048"/>
    <w:rsid w:val="00D31B75"/>
    <w:rsid w:val="00D35E92"/>
    <w:rsid w:val="00D40204"/>
    <w:rsid w:val="00D55A17"/>
    <w:rsid w:val="00D70D35"/>
    <w:rsid w:val="00D766BF"/>
    <w:rsid w:val="00D77C56"/>
    <w:rsid w:val="00D86226"/>
    <w:rsid w:val="00D87B9B"/>
    <w:rsid w:val="00D928D2"/>
    <w:rsid w:val="00D96BEF"/>
    <w:rsid w:val="00DA6658"/>
    <w:rsid w:val="00DA7034"/>
    <w:rsid w:val="00DB6616"/>
    <w:rsid w:val="00DC34A0"/>
    <w:rsid w:val="00DC4A06"/>
    <w:rsid w:val="00DE48CF"/>
    <w:rsid w:val="00DF7A1F"/>
    <w:rsid w:val="00E05C82"/>
    <w:rsid w:val="00E2397A"/>
    <w:rsid w:val="00E330BA"/>
    <w:rsid w:val="00E40C60"/>
    <w:rsid w:val="00E435E0"/>
    <w:rsid w:val="00E43C78"/>
    <w:rsid w:val="00E50360"/>
    <w:rsid w:val="00E5165C"/>
    <w:rsid w:val="00E72B93"/>
    <w:rsid w:val="00E7387D"/>
    <w:rsid w:val="00E81934"/>
    <w:rsid w:val="00E84B3A"/>
    <w:rsid w:val="00E908BE"/>
    <w:rsid w:val="00E92460"/>
    <w:rsid w:val="00E955FF"/>
    <w:rsid w:val="00E97944"/>
    <w:rsid w:val="00EB20E8"/>
    <w:rsid w:val="00EC26CF"/>
    <w:rsid w:val="00EC36C4"/>
    <w:rsid w:val="00EC3DA6"/>
    <w:rsid w:val="00EC446A"/>
    <w:rsid w:val="00EC480D"/>
    <w:rsid w:val="00ED1D4E"/>
    <w:rsid w:val="00EF68C6"/>
    <w:rsid w:val="00F046AC"/>
    <w:rsid w:val="00F10C5F"/>
    <w:rsid w:val="00F13DD1"/>
    <w:rsid w:val="00F17EA3"/>
    <w:rsid w:val="00F23E85"/>
    <w:rsid w:val="00F30DD3"/>
    <w:rsid w:val="00F3311D"/>
    <w:rsid w:val="00F340AF"/>
    <w:rsid w:val="00F44082"/>
    <w:rsid w:val="00F51696"/>
    <w:rsid w:val="00F54650"/>
    <w:rsid w:val="00F560D0"/>
    <w:rsid w:val="00F66A35"/>
    <w:rsid w:val="00F84B80"/>
    <w:rsid w:val="00F84BE2"/>
    <w:rsid w:val="00FA7F6A"/>
    <w:rsid w:val="00FB08C8"/>
    <w:rsid w:val="00FC64D7"/>
    <w:rsid w:val="00FE2459"/>
    <w:rsid w:val="00FE292D"/>
    <w:rsid w:val="0CF3C41E"/>
    <w:rsid w:val="27BC1352"/>
    <w:rsid w:val="33912B4C"/>
    <w:rsid w:val="3E2779B4"/>
    <w:rsid w:val="464E7F2A"/>
    <w:rsid w:val="55CFFF38"/>
    <w:rsid w:val="5E7023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AE2EAC19-9315-4BCF-906E-53CDCC61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Gill Sans MT" w:hAnsi="Gill Sans M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842238"/>
    <w:pPr>
      <w:numPr>
        <w:numId w:val="12"/>
      </w:numPr>
      <w:ind w:left="567" w:hanging="567"/>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842238"/>
    <w:pPr>
      <w:numPr>
        <w:ilvl w:val="1"/>
        <w:numId w:val="12"/>
      </w:numPr>
    </w:pPr>
    <w:rPr>
      <w:rFonts w:ascii="Avenir Next LT Pro" w:hAnsi="Avenir Next LT Pro"/>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5C71A7"/>
    <w:pPr>
      <w:numPr>
        <w:ilvl w:val="2"/>
        <w:numId w:val="12"/>
      </w:numPr>
      <w:ind w:left="2552" w:hanging="851"/>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842238"/>
    <w:rPr>
      <w:rFonts w:ascii="Avenir Next LT Pro" w:hAnsi="Avenir Next LT Pro" w:cs="Arial"/>
      <w:b w:val="0"/>
      <w:bCs w:val="0"/>
      <w:sz w:val="21"/>
      <w:szCs w:val="21"/>
    </w:rPr>
  </w:style>
  <w:style w:type="character" w:customStyle="1" w:styleId="EPMNumberedsubheading2Char">
    <w:name w:val="EPM Numbered subheading 2 Char"/>
    <w:basedOn w:val="EPMSubheadingChar"/>
    <w:link w:val="EPMNumberedsubheading2"/>
    <w:rsid w:val="005C71A7"/>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D06F07"/>
    <w:pPr>
      <w:spacing w:after="100"/>
    </w:pPr>
  </w:style>
  <w:style w:type="paragraph" w:styleId="Revision">
    <w:name w:val="Revision"/>
    <w:hidden/>
    <w:uiPriority w:val="99"/>
    <w:semiHidden/>
    <w:rsid w:val="00971F35"/>
    <w:rPr>
      <w:rFonts w:ascii="Arial" w:hAnsi="Arial"/>
    </w:rPr>
  </w:style>
  <w:style w:type="character" w:customStyle="1" w:styleId="normaltextrun">
    <w:name w:val="normaltextrun"/>
    <w:basedOn w:val="DefaultParagraphFont"/>
    <w:rsid w:val="00971F35"/>
  </w:style>
  <w:style w:type="character" w:customStyle="1" w:styleId="eop">
    <w:name w:val="eop"/>
    <w:basedOn w:val="DefaultParagraphFont"/>
    <w:rsid w:val="00971F35"/>
  </w:style>
  <w:style w:type="paragraph" w:customStyle="1" w:styleId="Numberedsubheading">
    <w:name w:val="Numbered subheading"/>
    <w:basedOn w:val="EPMSubheading"/>
    <w:next w:val="Normal"/>
    <w:link w:val="NumberedsubheadingChar"/>
    <w:qFormat/>
    <w:rsid w:val="006C71BE"/>
    <w:pPr>
      <w:ind w:left="1418" w:hanging="709"/>
    </w:pPr>
    <w:rPr>
      <w:b w:val="0"/>
      <w:bCs w:val="0"/>
      <w:sz w:val="21"/>
      <w:szCs w:val="21"/>
    </w:rPr>
  </w:style>
  <w:style w:type="paragraph" w:customStyle="1" w:styleId="Numberedsubheading2">
    <w:name w:val="Numbered subheading 2"/>
    <w:basedOn w:val="EPMSubheading"/>
    <w:next w:val="Normal"/>
    <w:qFormat/>
    <w:rsid w:val="006C71BE"/>
    <w:p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6C71BE"/>
    <w:rPr>
      <w:rFonts w:ascii="Arial" w:hAnsi="Arial" w:cs="Arial"/>
      <w:b w:val="0"/>
      <w:bCs w:val="0"/>
      <w:sz w:val="21"/>
      <w:szCs w:val="21"/>
    </w:rPr>
  </w:style>
  <w:style w:type="paragraph" w:customStyle="1" w:styleId="Default">
    <w:name w:val="Default"/>
    <w:rsid w:val="004953DE"/>
    <w:pPr>
      <w:autoSpaceDE w:val="0"/>
      <w:autoSpaceDN w:val="0"/>
      <w:adjustRightInd w:val="0"/>
    </w:pPr>
    <w:rPr>
      <w:rFonts w:ascii="Calibri" w:hAnsi="Calibri" w:cs="Calibri"/>
      <w:color w:val="000000"/>
    </w:rPr>
  </w:style>
  <w:style w:type="paragraph" w:customStyle="1" w:styleId="pf0">
    <w:name w:val="pf0"/>
    <w:basedOn w:val="Normal"/>
    <w:rsid w:val="003D5CEB"/>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D5CEB"/>
    <w:rPr>
      <w:rFonts w:ascii="Segoe UI" w:hAnsi="Segoe UI" w:cs="Segoe UI" w:hint="default"/>
      <w:color w:val="0B0C0C"/>
      <w:sz w:val="18"/>
      <w:szCs w:val="18"/>
      <w:shd w:val="clear" w:color="auto" w:fill="FFFFFF"/>
    </w:rPr>
  </w:style>
  <w:style w:type="character" w:customStyle="1" w:styleId="cf11">
    <w:name w:val="cf11"/>
    <w:basedOn w:val="DefaultParagraphFont"/>
    <w:rsid w:val="003D5C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3562">
      <w:bodyDiv w:val="1"/>
      <w:marLeft w:val="0"/>
      <w:marRight w:val="0"/>
      <w:marTop w:val="0"/>
      <w:marBottom w:val="0"/>
      <w:divBdr>
        <w:top w:val="none" w:sz="0" w:space="0" w:color="auto"/>
        <w:left w:val="none" w:sz="0" w:space="0" w:color="auto"/>
        <w:bottom w:val="none" w:sz="0" w:space="0" w:color="auto"/>
        <w:right w:val="none" w:sz="0" w:space="0" w:color="auto"/>
      </w:divBdr>
    </w:div>
    <w:div w:id="473714427">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3489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9208F05-0AF9-432B-A734-31563E31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1458</Words>
  <Characters>8313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Links>
    <vt:vector size="48" baseType="variant">
      <vt:variant>
        <vt:i4>1572924</vt:i4>
      </vt:variant>
      <vt:variant>
        <vt:i4>44</vt:i4>
      </vt:variant>
      <vt:variant>
        <vt:i4>0</vt:i4>
      </vt:variant>
      <vt:variant>
        <vt:i4>5</vt:i4>
      </vt:variant>
      <vt:variant>
        <vt:lpwstr/>
      </vt:variant>
      <vt:variant>
        <vt:lpwstr>_Toc128658037</vt:lpwstr>
      </vt:variant>
      <vt:variant>
        <vt:i4>1572924</vt:i4>
      </vt:variant>
      <vt:variant>
        <vt:i4>38</vt:i4>
      </vt:variant>
      <vt:variant>
        <vt:i4>0</vt:i4>
      </vt:variant>
      <vt:variant>
        <vt:i4>5</vt:i4>
      </vt:variant>
      <vt:variant>
        <vt:lpwstr/>
      </vt:variant>
      <vt:variant>
        <vt:lpwstr>_Toc128658036</vt:lpwstr>
      </vt:variant>
      <vt:variant>
        <vt:i4>1572924</vt:i4>
      </vt:variant>
      <vt:variant>
        <vt:i4>32</vt:i4>
      </vt:variant>
      <vt:variant>
        <vt:i4>0</vt:i4>
      </vt:variant>
      <vt:variant>
        <vt:i4>5</vt:i4>
      </vt:variant>
      <vt:variant>
        <vt:lpwstr/>
      </vt:variant>
      <vt:variant>
        <vt:lpwstr>_Toc128658035</vt:lpwstr>
      </vt:variant>
      <vt:variant>
        <vt:i4>1572924</vt:i4>
      </vt:variant>
      <vt:variant>
        <vt:i4>26</vt:i4>
      </vt:variant>
      <vt:variant>
        <vt:i4>0</vt:i4>
      </vt:variant>
      <vt:variant>
        <vt:i4>5</vt:i4>
      </vt:variant>
      <vt:variant>
        <vt:lpwstr/>
      </vt:variant>
      <vt:variant>
        <vt:lpwstr>_Toc128658034</vt:lpwstr>
      </vt:variant>
      <vt:variant>
        <vt:i4>1572924</vt:i4>
      </vt:variant>
      <vt:variant>
        <vt:i4>20</vt:i4>
      </vt:variant>
      <vt:variant>
        <vt:i4>0</vt:i4>
      </vt:variant>
      <vt:variant>
        <vt:i4>5</vt:i4>
      </vt:variant>
      <vt:variant>
        <vt:lpwstr/>
      </vt:variant>
      <vt:variant>
        <vt:lpwstr>_Toc128658033</vt:lpwstr>
      </vt:variant>
      <vt:variant>
        <vt:i4>1572924</vt:i4>
      </vt:variant>
      <vt:variant>
        <vt:i4>14</vt:i4>
      </vt:variant>
      <vt:variant>
        <vt:i4>0</vt:i4>
      </vt:variant>
      <vt:variant>
        <vt:i4>5</vt:i4>
      </vt:variant>
      <vt:variant>
        <vt:lpwstr/>
      </vt:variant>
      <vt:variant>
        <vt:lpwstr>_Toc128658032</vt:lpwstr>
      </vt:variant>
      <vt:variant>
        <vt:i4>1572924</vt:i4>
      </vt:variant>
      <vt:variant>
        <vt:i4>8</vt:i4>
      </vt:variant>
      <vt:variant>
        <vt:i4>0</vt:i4>
      </vt:variant>
      <vt:variant>
        <vt:i4>5</vt:i4>
      </vt:variant>
      <vt:variant>
        <vt:lpwstr/>
      </vt:variant>
      <vt:variant>
        <vt:lpwstr>_Toc128658031</vt:lpwstr>
      </vt:variant>
      <vt:variant>
        <vt:i4>1572924</vt:i4>
      </vt:variant>
      <vt:variant>
        <vt:i4>2</vt:i4>
      </vt:variant>
      <vt:variant>
        <vt:i4>0</vt:i4>
      </vt:variant>
      <vt:variant>
        <vt:i4>5</vt:i4>
      </vt:variant>
      <vt:variant>
        <vt:lpwstr/>
      </vt:variant>
      <vt:variant>
        <vt:lpwstr>_Toc128658030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2024-06-17T09:46:00Z</dcterms:created>
  <dcterms:modified xsi:type="dcterms:W3CDTF">2024-06-17T09:46:00Z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