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A27A2E" w14:textId="7B3C6989" w:rsidR="007934AF" w:rsidRPr="0099024B" w:rsidRDefault="007934AF" w:rsidP="0010096E">
      <w:pPr>
        <w:pStyle w:val="EPMPolicyTitle"/>
        <w:spacing w:after="240" w:line="880" w:lineRule="exact"/>
        <w:contextualSpacing w:val="0"/>
      </w:pPr>
      <w:r>
        <w:rPr>
          <w:color w:val="4B4B4B"/>
        </w:rPr>
        <w:drawing>
          <wp:anchor distT="0" distB="0" distL="114300" distR="114300" simplePos="0" relativeHeight="251658242" behindDoc="1" locked="0" layoutInCell="1" allowOverlap="1" wp14:anchorId="17718498" wp14:editId="1664241A">
            <wp:simplePos x="0" y="0"/>
            <wp:positionH relativeFrom="column">
              <wp:posOffset>4787265</wp:posOffset>
            </wp:positionH>
            <wp:positionV relativeFrom="paragraph">
              <wp:posOffset>-1207135</wp:posOffset>
            </wp:positionV>
            <wp:extent cx="1435100" cy="710952"/>
            <wp:effectExtent l="0" t="0" r="0" b="635"/>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5100" cy="710952"/>
                    </a:xfrm>
                    <a:prstGeom prst="rect">
                      <a:avLst/>
                    </a:prstGeom>
                  </pic:spPr>
                </pic:pic>
              </a:graphicData>
            </a:graphic>
            <wp14:sizeRelH relativeFrom="margin">
              <wp14:pctWidth>0</wp14:pctWidth>
            </wp14:sizeRelH>
            <wp14:sizeRelV relativeFrom="margin">
              <wp14:pctHeight>0</wp14:pctHeight>
            </wp14:sizeRelV>
          </wp:anchor>
        </w:drawing>
      </w:r>
      <w:r w:rsidR="007B09F0">
        <w:t>EPM Model Stress Management Policy</w:t>
      </w:r>
    </w:p>
    <w:p w14:paraId="0835EA7D" w14:textId="77777777" w:rsidR="007934AF" w:rsidRPr="0099024B" w:rsidRDefault="007934AF" w:rsidP="007934AF">
      <w:pPr>
        <w:pStyle w:val="EPMTextstyle"/>
        <w:spacing w:after="0" w:line="720" w:lineRule="exact"/>
        <w:rPr>
          <w:color w:val="A31457"/>
          <w:sz w:val="56"/>
          <w:szCs w:val="56"/>
        </w:rPr>
      </w:pPr>
      <w:r w:rsidRPr="0099024B">
        <w:rPr>
          <w:color w:val="A31457"/>
          <w:sz w:val="56"/>
          <w:szCs w:val="56"/>
        </w:rPr>
        <w:t>[School/Academy Name]</w:t>
      </w:r>
    </w:p>
    <w:p w14:paraId="44FF1229" w14:textId="04E85895" w:rsidR="00D55A17" w:rsidRPr="0099024B" w:rsidRDefault="00D55A17" w:rsidP="00B56C3C">
      <w:pPr>
        <w:pStyle w:val="EPMPageHeading"/>
      </w:pPr>
    </w:p>
    <w:p w14:paraId="76F598CD" w14:textId="44707FC1" w:rsidR="00D55A17" w:rsidRPr="0099024B" w:rsidRDefault="00566160" w:rsidP="00B56C3C">
      <w:pPr>
        <w:pStyle w:val="EPMPageHeading"/>
      </w:pPr>
      <w:r w:rsidRPr="0099024B">
        <w:rPr>
          <w:noProof/>
          <w:lang w:eastAsia="en-GB"/>
        </w:rPr>
        <mc:AlternateContent>
          <mc:Choice Requires="wps">
            <w:drawing>
              <wp:anchor distT="0" distB="0" distL="114300" distR="114300" simplePos="0" relativeHeight="251658240" behindDoc="0" locked="0" layoutInCell="1" allowOverlap="1" wp14:anchorId="1FDE2ADA" wp14:editId="30A4DBE2">
                <wp:simplePos x="0" y="0"/>
                <wp:positionH relativeFrom="column">
                  <wp:posOffset>-178435</wp:posOffset>
                </wp:positionH>
                <wp:positionV relativeFrom="paragraph">
                  <wp:posOffset>646430</wp:posOffset>
                </wp:positionV>
                <wp:extent cx="6408199" cy="2463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6408199" cy="2463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5055F1B" w14:textId="18CA7A41" w:rsidR="002D0CB0" w:rsidRPr="002D0CB0" w:rsidRDefault="00D038C2" w:rsidP="002D0CB0">
                            <w:pPr>
                              <w:pStyle w:val="Standardpolicywording"/>
                              <w:spacing w:line="340" w:lineRule="exact"/>
                              <w:rPr>
                                <w:rFonts w:cs="Arial"/>
                                <w:color w:val="A31457"/>
                                <w:sz w:val="22"/>
                                <w:szCs w:val="22"/>
                              </w:rPr>
                            </w:pPr>
                            <w:r>
                              <w:rPr>
                                <w:rFonts w:cs="Arial"/>
                                <w:color w:val="A31457"/>
                                <w:sz w:val="22"/>
                                <w:szCs w:val="22"/>
                              </w:rPr>
                              <w:t>[</w:t>
                            </w:r>
                            <w:r w:rsidR="002D0CB0" w:rsidRPr="002D0CB0">
                              <w:rPr>
                                <w:rFonts w:cs="Arial"/>
                                <w:color w:val="A31457"/>
                                <w:sz w:val="22"/>
                                <w:szCs w:val="22"/>
                              </w:rPr>
                              <w:t>Please note prior to adopting this policy you should:</w:t>
                            </w:r>
                          </w:p>
                          <w:p w14:paraId="6A1E8E09" w14:textId="07CD1B10"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Ensure you have adapted it where necessary to fit the requirements of your </w:t>
                            </w:r>
                            <w:r w:rsidR="007D4D29">
                              <w:rPr>
                                <w:rFonts w:cs="Arial"/>
                                <w:color w:val="A31457"/>
                                <w:sz w:val="22"/>
                                <w:szCs w:val="22"/>
                              </w:rPr>
                              <w:t>S</w:t>
                            </w:r>
                            <w:r w:rsidRPr="002D0CB0">
                              <w:rPr>
                                <w:rFonts w:cs="Arial"/>
                                <w:color w:val="A31457"/>
                                <w:sz w:val="22"/>
                                <w:szCs w:val="22"/>
                              </w:rPr>
                              <w:t>chool/Trust</w:t>
                            </w:r>
                          </w:p>
                          <w:p w14:paraId="313BD998" w14:textId="5CE1CBF8"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Follow your usual governance process to be approved by Governors/Trustees</w:t>
                            </w:r>
                          </w:p>
                          <w:p w14:paraId="60176C64" w14:textId="5C667A13"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Follow your usual process to consult on new or amended HR policies with </w:t>
                            </w:r>
                            <w:r w:rsidR="003F555F">
                              <w:rPr>
                                <w:rFonts w:cs="Arial"/>
                                <w:color w:val="A31457"/>
                                <w:sz w:val="22"/>
                                <w:szCs w:val="22"/>
                              </w:rPr>
                              <w:t>t</w:t>
                            </w:r>
                            <w:r w:rsidRPr="002D0CB0">
                              <w:rPr>
                                <w:rFonts w:cs="Arial"/>
                                <w:color w:val="A31457"/>
                                <w:sz w:val="22"/>
                                <w:szCs w:val="22"/>
                              </w:rPr>
                              <w:t xml:space="preserve">rade </w:t>
                            </w:r>
                            <w:r w:rsidR="003F555F">
                              <w:rPr>
                                <w:rFonts w:cs="Arial"/>
                                <w:color w:val="A31457"/>
                                <w:sz w:val="22"/>
                                <w:szCs w:val="22"/>
                              </w:rPr>
                              <w:t>u</w:t>
                            </w:r>
                            <w:r w:rsidRPr="002D0CB0">
                              <w:rPr>
                                <w:rFonts w:cs="Arial"/>
                                <w:color w:val="A31457"/>
                                <w:sz w:val="22"/>
                                <w:szCs w:val="22"/>
                              </w:rPr>
                              <w:t>nions</w:t>
                            </w:r>
                          </w:p>
                          <w:p w14:paraId="7DA61FCD" w14:textId="41831DDA" w:rsidR="002D0CB0" w:rsidRPr="002D0CB0" w:rsidRDefault="002D0CB0" w:rsidP="002D0CB0">
                            <w:pPr>
                              <w:pStyle w:val="Standardpolicywording"/>
                              <w:spacing w:line="340" w:lineRule="exact"/>
                              <w:rPr>
                                <w:rFonts w:cs="Arial"/>
                                <w:color w:val="A31457"/>
                                <w:sz w:val="22"/>
                                <w:szCs w:val="22"/>
                              </w:rPr>
                            </w:pPr>
                            <w:r w:rsidRPr="002D0CB0">
                              <w:rPr>
                                <w:rFonts w:cs="Arial"/>
                                <w:color w:val="A31457"/>
                                <w:sz w:val="22"/>
                                <w:szCs w:val="22"/>
                              </w:rPr>
                              <w:t xml:space="preserve">If you are part of a </w:t>
                            </w:r>
                            <w:r w:rsidR="003F555F">
                              <w:rPr>
                                <w:rFonts w:cs="Arial"/>
                                <w:color w:val="A31457"/>
                                <w:sz w:val="22"/>
                                <w:szCs w:val="22"/>
                              </w:rPr>
                              <w:t>m</w:t>
                            </w:r>
                            <w:r w:rsidRPr="002D0CB0">
                              <w:rPr>
                                <w:rFonts w:cs="Arial"/>
                                <w:color w:val="A31457"/>
                                <w:sz w:val="22"/>
                                <w:szCs w:val="22"/>
                              </w:rPr>
                              <w:t>ulti-</w:t>
                            </w:r>
                            <w:r w:rsidR="003F555F">
                              <w:rPr>
                                <w:rFonts w:cs="Arial"/>
                                <w:color w:val="A31457"/>
                                <w:sz w:val="22"/>
                                <w:szCs w:val="22"/>
                              </w:rPr>
                              <w:t>a</w:t>
                            </w:r>
                            <w:r w:rsidRPr="002D0CB0">
                              <w:rPr>
                                <w:rFonts w:cs="Arial"/>
                                <w:color w:val="A31457"/>
                                <w:sz w:val="22"/>
                                <w:szCs w:val="22"/>
                              </w:rPr>
                              <w:t xml:space="preserve">cademy </w:t>
                            </w:r>
                            <w:r w:rsidR="003F555F">
                              <w:rPr>
                                <w:rFonts w:cs="Arial"/>
                                <w:color w:val="A31457"/>
                                <w:sz w:val="22"/>
                                <w:szCs w:val="22"/>
                              </w:rPr>
                              <w:t>t</w:t>
                            </w:r>
                            <w:r w:rsidRPr="002D0CB0">
                              <w:rPr>
                                <w:rFonts w:cs="Arial"/>
                                <w:color w:val="A31457"/>
                                <w:sz w:val="22"/>
                                <w:szCs w:val="22"/>
                              </w:rPr>
                              <w:t>rust, please check with your Trust prior to adopting any new or amended policies.</w:t>
                            </w:r>
                            <w:r w:rsidR="006D7E25" w:rsidRPr="006D7E25">
                              <w:t xml:space="preserve"> </w:t>
                            </w:r>
                            <w:r w:rsidR="006D7E25" w:rsidRPr="006D7E25">
                              <w:rPr>
                                <w:rFonts w:cs="Arial"/>
                                <w:color w:val="A31457"/>
                                <w:sz w:val="22"/>
                                <w:szCs w:val="22"/>
                              </w:rPr>
                              <w:t>If you are a LA school, please check with your LA prior to adopting any new or amended policies</w:t>
                            </w:r>
                            <w:r w:rsidR="006D7E25">
                              <w:rPr>
                                <w:rFonts w:cs="Arial"/>
                                <w:color w:val="A31457"/>
                                <w:sz w:val="22"/>
                                <w:szCs w:val="22"/>
                              </w:rPr>
                              <w:t>.</w:t>
                            </w:r>
                            <w:r w:rsidR="00D038C2">
                              <w:rPr>
                                <w:rFonts w:cs="Arial"/>
                                <w:color w:val="A31457"/>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DE2ADA" id="_x0000_t202" coordsize="21600,21600" o:spt="202" path="m,l,21600r21600,l21600,xe">
                <v:stroke joinstyle="miter"/>
                <v:path gradientshapeok="t" o:connecttype="rect"/>
              </v:shapetype>
              <v:shape id="Text Box 1" o:spid="_x0000_s1026" type="#_x0000_t202" style="position:absolute;margin-left:-14.05pt;margin-top:50.9pt;width:504.6pt;height:1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" filled="f" stroked="f">
                <v:textbox>
                  <w:txbxContent>
                    <w:p w14:paraId="75055F1B" w14:textId="18CA7A41" w:rsidR="002D0CB0" w:rsidRPr="002D0CB0" w:rsidRDefault="00D038C2" w:rsidP="002D0CB0">
                      <w:pPr>
                        <w:pStyle w:val="Standardpolicywording"/>
                        <w:spacing w:line="340" w:lineRule="exact"/>
                        <w:rPr>
                          <w:rFonts w:cs="Arial"/>
                          <w:color w:val="A31457"/>
                          <w:sz w:val="22"/>
                          <w:szCs w:val="22"/>
                        </w:rPr>
                      </w:pPr>
                      <w:r>
                        <w:rPr>
                          <w:rFonts w:cs="Arial"/>
                          <w:color w:val="A31457"/>
                          <w:sz w:val="22"/>
                          <w:szCs w:val="22"/>
                        </w:rPr>
                        <w:t>[</w:t>
                      </w:r>
                      <w:r w:rsidR="002D0CB0" w:rsidRPr="002D0CB0">
                        <w:rPr>
                          <w:rFonts w:cs="Arial"/>
                          <w:color w:val="A31457"/>
                          <w:sz w:val="22"/>
                          <w:szCs w:val="22"/>
                        </w:rPr>
                        <w:t>Please note prior to adopting this policy you should:</w:t>
                      </w:r>
                    </w:p>
                    <w:p w14:paraId="6A1E8E09" w14:textId="07CD1B10"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Ensure you have adapted it where necessary to fit the requirements of your </w:t>
                      </w:r>
                      <w:r w:rsidR="007D4D29">
                        <w:rPr>
                          <w:rFonts w:cs="Arial"/>
                          <w:color w:val="A31457"/>
                          <w:sz w:val="22"/>
                          <w:szCs w:val="22"/>
                        </w:rPr>
                        <w:t>S</w:t>
                      </w:r>
                      <w:r w:rsidRPr="002D0CB0">
                        <w:rPr>
                          <w:rFonts w:cs="Arial"/>
                          <w:color w:val="A31457"/>
                          <w:sz w:val="22"/>
                          <w:szCs w:val="22"/>
                        </w:rPr>
                        <w:t>chool/Trust</w:t>
                      </w:r>
                    </w:p>
                    <w:p w14:paraId="313BD998" w14:textId="5CE1CBF8"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Follow your usual governance process to be approved by Governors/Trustees</w:t>
                      </w:r>
                    </w:p>
                    <w:p w14:paraId="60176C64" w14:textId="5C667A13"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Follow your usual process to consult on new or amended HR policies with </w:t>
                      </w:r>
                      <w:r w:rsidR="003F555F">
                        <w:rPr>
                          <w:rFonts w:cs="Arial"/>
                          <w:color w:val="A31457"/>
                          <w:sz w:val="22"/>
                          <w:szCs w:val="22"/>
                        </w:rPr>
                        <w:t>t</w:t>
                      </w:r>
                      <w:r w:rsidRPr="002D0CB0">
                        <w:rPr>
                          <w:rFonts w:cs="Arial"/>
                          <w:color w:val="A31457"/>
                          <w:sz w:val="22"/>
                          <w:szCs w:val="22"/>
                        </w:rPr>
                        <w:t xml:space="preserve">rade </w:t>
                      </w:r>
                      <w:r w:rsidR="003F555F">
                        <w:rPr>
                          <w:rFonts w:cs="Arial"/>
                          <w:color w:val="A31457"/>
                          <w:sz w:val="22"/>
                          <w:szCs w:val="22"/>
                        </w:rPr>
                        <w:t>u</w:t>
                      </w:r>
                      <w:r w:rsidRPr="002D0CB0">
                        <w:rPr>
                          <w:rFonts w:cs="Arial"/>
                          <w:color w:val="A31457"/>
                          <w:sz w:val="22"/>
                          <w:szCs w:val="22"/>
                        </w:rPr>
                        <w:t>nions</w:t>
                      </w:r>
                    </w:p>
                    <w:p w14:paraId="7DA61FCD" w14:textId="41831DDA" w:rsidR="002D0CB0" w:rsidRPr="002D0CB0" w:rsidRDefault="002D0CB0" w:rsidP="002D0CB0">
                      <w:pPr>
                        <w:pStyle w:val="Standardpolicywording"/>
                        <w:spacing w:line="340" w:lineRule="exact"/>
                        <w:rPr>
                          <w:rFonts w:cs="Arial"/>
                          <w:color w:val="A31457"/>
                          <w:sz w:val="22"/>
                          <w:szCs w:val="22"/>
                        </w:rPr>
                      </w:pPr>
                      <w:r w:rsidRPr="002D0CB0">
                        <w:rPr>
                          <w:rFonts w:cs="Arial"/>
                          <w:color w:val="A31457"/>
                          <w:sz w:val="22"/>
                          <w:szCs w:val="22"/>
                        </w:rPr>
                        <w:t xml:space="preserve">If you are part of a </w:t>
                      </w:r>
                      <w:r w:rsidR="003F555F">
                        <w:rPr>
                          <w:rFonts w:cs="Arial"/>
                          <w:color w:val="A31457"/>
                          <w:sz w:val="22"/>
                          <w:szCs w:val="22"/>
                        </w:rPr>
                        <w:t>m</w:t>
                      </w:r>
                      <w:r w:rsidRPr="002D0CB0">
                        <w:rPr>
                          <w:rFonts w:cs="Arial"/>
                          <w:color w:val="A31457"/>
                          <w:sz w:val="22"/>
                          <w:szCs w:val="22"/>
                        </w:rPr>
                        <w:t>ulti-</w:t>
                      </w:r>
                      <w:r w:rsidR="003F555F">
                        <w:rPr>
                          <w:rFonts w:cs="Arial"/>
                          <w:color w:val="A31457"/>
                          <w:sz w:val="22"/>
                          <w:szCs w:val="22"/>
                        </w:rPr>
                        <w:t>a</w:t>
                      </w:r>
                      <w:r w:rsidRPr="002D0CB0">
                        <w:rPr>
                          <w:rFonts w:cs="Arial"/>
                          <w:color w:val="A31457"/>
                          <w:sz w:val="22"/>
                          <w:szCs w:val="22"/>
                        </w:rPr>
                        <w:t xml:space="preserve">cademy </w:t>
                      </w:r>
                      <w:r w:rsidR="003F555F">
                        <w:rPr>
                          <w:rFonts w:cs="Arial"/>
                          <w:color w:val="A31457"/>
                          <w:sz w:val="22"/>
                          <w:szCs w:val="22"/>
                        </w:rPr>
                        <w:t>t</w:t>
                      </w:r>
                      <w:r w:rsidRPr="002D0CB0">
                        <w:rPr>
                          <w:rFonts w:cs="Arial"/>
                          <w:color w:val="A31457"/>
                          <w:sz w:val="22"/>
                          <w:szCs w:val="22"/>
                        </w:rPr>
                        <w:t>rust, please check with your Trust prior to adopting any new or amended policies.</w:t>
                      </w:r>
                      <w:r w:rsidR="006D7E25" w:rsidRPr="006D7E25">
                        <w:t xml:space="preserve"> </w:t>
                      </w:r>
                      <w:r w:rsidR="006D7E25" w:rsidRPr="006D7E25">
                        <w:rPr>
                          <w:rFonts w:cs="Arial"/>
                          <w:color w:val="A31457"/>
                          <w:sz w:val="22"/>
                          <w:szCs w:val="22"/>
                        </w:rPr>
                        <w:t>If you are a LA school, please check with your LA prior to adopting any new or amended policies</w:t>
                      </w:r>
                      <w:r w:rsidR="006D7E25">
                        <w:rPr>
                          <w:rFonts w:cs="Arial"/>
                          <w:color w:val="A31457"/>
                          <w:sz w:val="22"/>
                          <w:szCs w:val="22"/>
                        </w:rPr>
                        <w:t>.</w:t>
                      </w:r>
                      <w:r w:rsidR="00D038C2">
                        <w:rPr>
                          <w:rFonts w:cs="Arial"/>
                          <w:color w:val="A31457"/>
                          <w:sz w:val="22"/>
                          <w:szCs w:val="22"/>
                        </w:rPr>
                        <w:t>]</w:t>
                      </w:r>
                    </w:p>
                  </w:txbxContent>
                </v:textbox>
              </v:shape>
            </w:pict>
          </mc:Fallback>
        </mc:AlternateContent>
      </w:r>
      <w:r w:rsidRPr="0099024B">
        <w:rPr>
          <w:noProof/>
        </w:rPr>
        <mc:AlternateContent>
          <mc:Choice Requires="wps">
            <w:drawing>
              <wp:anchor distT="0" distB="0" distL="114300" distR="114300" simplePos="0" relativeHeight="251658241" behindDoc="0" locked="0" layoutInCell="1" allowOverlap="1" wp14:anchorId="1146E2E1" wp14:editId="2909C6D2">
                <wp:simplePos x="0" y="0"/>
                <wp:positionH relativeFrom="page">
                  <wp:posOffset>-333375</wp:posOffset>
                </wp:positionH>
                <wp:positionV relativeFrom="paragraph">
                  <wp:posOffset>3973830</wp:posOffset>
                </wp:positionV>
                <wp:extent cx="926465" cy="462915"/>
                <wp:effectExtent l="3175" t="0" r="3810" b="3810"/>
                <wp:wrapNone/>
                <wp:docPr id="4" name="Triangle 4"/>
                <wp:cNvGraphicFramePr/>
                <a:graphic xmlns:a="http://schemas.openxmlformats.org/drawingml/2006/main">
                  <a:graphicData uri="http://schemas.microsoft.com/office/word/2010/wordprocessingShape">
                    <wps:wsp>
                      <wps:cNvSpPr/>
                      <wps:spPr>
                        <a:xfrm rot="5400000">
                          <a:off x="0" y="0"/>
                          <a:ext cx="926465" cy="462915"/>
                        </a:xfrm>
                        <a:prstGeom prs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37A9FF"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4" o:spid="_x0000_s1026" type="#_x0000_t5" style="position:absolute;margin-left:-26.25pt;margin-top:312.9pt;width:72.95pt;height:36.45pt;rotation:90;z-index:251658241;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" fillcolor="white [3212]" stroked="f" strokeweight="1pt">
                <v:textbox inset="0,0,0,0"/>
                <w10:wrap anchorx="page"/>
              </v:shape>
            </w:pict>
          </mc:Fallback>
        </mc:AlternateContent>
      </w:r>
    </w:p>
    <w:p w14:paraId="331A6A20" w14:textId="682F3AF4" w:rsidR="0026127B" w:rsidRPr="0004555D" w:rsidRDefault="0026127B" w:rsidP="00B56C3C">
      <w:pPr>
        <w:pStyle w:val="EPMPageHeading"/>
        <w:rPr>
          <w:rStyle w:val="Hyperlink"/>
        </w:rPr>
        <w:sectPr w:rsidR="0026127B" w:rsidRPr="0004555D" w:rsidSect="00666C8A">
          <w:headerReference w:type="default" r:id="rId12"/>
          <w:footerReference w:type="default" r:id="rId13"/>
          <w:pgSz w:w="11906" w:h="16838"/>
          <w:pgMar w:top="2842" w:right="1021" w:bottom="851" w:left="1021" w:header="709" w:footer="544" w:gutter="0"/>
          <w:cols w:space="708"/>
          <w:docGrid w:linePitch="360"/>
        </w:sectPr>
      </w:pPr>
    </w:p>
    <w:p w14:paraId="2B24A7AC" w14:textId="09B65757" w:rsidR="004B06D6" w:rsidRPr="00B56C3C" w:rsidRDefault="464E7F2A" w:rsidP="00B56C3C">
      <w:pPr>
        <w:pStyle w:val="EPMPageHeading"/>
      </w:pPr>
      <w:r>
        <w:lastRenderedPageBreak/>
        <w:t xml:space="preserve">Version </w:t>
      </w:r>
      <w:r w:rsidR="27BC1352">
        <w:t>Control</w:t>
      </w:r>
    </w:p>
    <w:tbl>
      <w:tblPr>
        <w:tblStyle w:val="EPMTableStyle"/>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02"/>
        <w:gridCol w:w="1402"/>
        <w:gridCol w:w="3735"/>
        <w:gridCol w:w="3316"/>
      </w:tblGrid>
      <w:tr w:rsidR="00782476" w:rsidRPr="0099024B" w14:paraId="39133F31" w14:textId="6D5EC18E" w:rsidTr="00782476">
        <w:trPr>
          <w:cnfStyle w:val="100000000000" w:firstRow="1" w:lastRow="0" w:firstColumn="0" w:lastColumn="0" w:oddVBand="0" w:evenVBand="0" w:oddHBand="0" w:evenHBand="0" w:firstRowFirstColumn="0" w:firstRowLastColumn="0" w:lastRowFirstColumn="0" w:lastRowLastColumn="0"/>
        </w:trPr>
        <w:tc>
          <w:tcPr>
            <w:tcW w:w="1402" w:type="dxa"/>
            <w:tcBorders>
              <w:top w:val="single" w:sz="2" w:space="0" w:color="auto"/>
              <w:left w:val="single" w:sz="2" w:space="0" w:color="auto"/>
              <w:bottom w:val="single" w:sz="2" w:space="0" w:color="auto"/>
              <w:right w:val="single" w:sz="2" w:space="0" w:color="auto"/>
            </w:tcBorders>
            <w:shd w:val="clear" w:color="auto" w:fill="F0F0EB"/>
          </w:tcPr>
          <w:p w14:paraId="7103E3F2" w14:textId="6B7C014D" w:rsidR="00782476" w:rsidRPr="001143F5" w:rsidRDefault="00782476" w:rsidP="001143F5">
            <w:pPr>
              <w:rPr>
                <w:rFonts w:cs="Arial"/>
                <w:color w:val="auto"/>
                <w:sz w:val="22"/>
                <w:szCs w:val="40"/>
              </w:rPr>
            </w:pPr>
            <w:r w:rsidRPr="001143F5">
              <w:rPr>
                <w:rFonts w:cs="Arial"/>
                <w:color w:val="auto"/>
                <w:sz w:val="22"/>
                <w:szCs w:val="40"/>
              </w:rPr>
              <w:t>Date</w:t>
            </w:r>
          </w:p>
        </w:tc>
        <w:tc>
          <w:tcPr>
            <w:tcW w:w="1402" w:type="dxa"/>
            <w:tcBorders>
              <w:top w:val="single" w:sz="2" w:space="0" w:color="auto"/>
              <w:left w:val="single" w:sz="2" w:space="0" w:color="auto"/>
              <w:bottom w:val="single" w:sz="2" w:space="0" w:color="auto"/>
              <w:right w:val="single" w:sz="2" w:space="0" w:color="auto"/>
            </w:tcBorders>
            <w:shd w:val="clear" w:color="auto" w:fill="F0F0EB"/>
          </w:tcPr>
          <w:p w14:paraId="3D4CB5CC" w14:textId="21335F97" w:rsidR="00782476" w:rsidRPr="001143F5" w:rsidRDefault="001143F5" w:rsidP="001143F5">
            <w:pPr>
              <w:rPr>
                <w:rFonts w:cs="Arial"/>
                <w:color w:val="auto"/>
                <w:sz w:val="22"/>
                <w:szCs w:val="40"/>
              </w:rPr>
            </w:pPr>
            <w:r w:rsidRPr="001143F5">
              <w:rPr>
                <w:rFonts w:cs="Arial"/>
                <w:color w:val="auto"/>
                <w:sz w:val="22"/>
                <w:szCs w:val="40"/>
              </w:rPr>
              <w:t>Version</w:t>
            </w:r>
          </w:p>
        </w:tc>
        <w:tc>
          <w:tcPr>
            <w:tcW w:w="3736" w:type="dxa"/>
            <w:tcBorders>
              <w:top w:val="single" w:sz="2" w:space="0" w:color="auto"/>
              <w:left w:val="single" w:sz="2" w:space="0" w:color="auto"/>
              <w:bottom w:val="single" w:sz="2" w:space="0" w:color="auto"/>
              <w:right w:val="single" w:sz="2" w:space="0" w:color="auto"/>
            </w:tcBorders>
            <w:shd w:val="clear" w:color="auto" w:fill="F0F0EB"/>
          </w:tcPr>
          <w:p w14:paraId="42E728C1" w14:textId="3D1BF14D" w:rsidR="00782476" w:rsidRPr="00876676" w:rsidRDefault="00526007" w:rsidP="0096257B">
            <w:pPr>
              <w:rPr>
                <w:rFonts w:cs="Arial"/>
                <w:color w:val="auto"/>
              </w:rPr>
            </w:pPr>
            <w:r w:rsidRPr="00526007">
              <w:rPr>
                <w:rFonts w:cs="Arial"/>
                <w:color w:val="auto"/>
                <w:sz w:val="22"/>
                <w:szCs w:val="40"/>
              </w:rPr>
              <w:t>Amendments/Comments</w:t>
            </w:r>
          </w:p>
        </w:tc>
        <w:tc>
          <w:tcPr>
            <w:tcW w:w="3318" w:type="dxa"/>
            <w:tcBorders>
              <w:top w:val="single" w:sz="2" w:space="0" w:color="auto"/>
              <w:left w:val="single" w:sz="2" w:space="0" w:color="auto"/>
              <w:bottom w:val="single" w:sz="2" w:space="0" w:color="auto"/>
              <w:right w:val="single" w:sz="2" w:space="0" w:color="auto"/>
            </w:tcBorders>
            <w:shd w:val="clear" w:color="auto" w:fill="F0F0EB"/>
          </w:tcPr>
          <w:p w14:paraId="67345952" w14:textId="6B69769E" w:rsidR="00782476" w:rsidRPr="00876676" w:rsidRDefault="00225B6D" w:rsidP="0096257B">
            <w:pPr>
              <w:rPr>
                <w:rFonts w:cs="Arial"/>
                <w:sz w:val="22"/>
                <w:szCs w:val="40"/>
              </w:rPr>
            </w:pPr>
            <w:r w:rsidRPr="00225B6D">
              <w:rPr>
                <w:rFonts w:cs="Arial"/>
                <w:color w:val="auto"/>
                <w:sz w:val="22"/>
                <w:szCs w:val="40"/>
              </w:rPr>
              <w:t>Reviewer/s</w:t>
            </w:r>
          </w:p>
        </w:tc>
      </w:tr>
      <w:tr w:rsidR="00782476" w:rsidRPr="0099024B" w14:paraId="7C2E6348" w14:textId="375FE84E" w:rsidTr="00782476">
        <w:tc>
          <w:tcPr>
            <w:tcW w:w="1402" w:type="dxa"/>
            <w:tcBorders>
              <w:top w:val="single" w:sz="2" w:space="0" w:color="auto"/>
            </w:tcBorders>
          </w:tcPr>
          <w:p w14:paraId="326C14CA" w14:textId="0CC0B0AA" w:rsidR="00782476" w:rsidRPr="009F6988" w:rsidRDefault="007B09F0" w:rsidP="0096257B">
            <w:pPr>
              <w:rPr>
                <w:rFonts w:cs="Arial"/>
                <w:b w:val="0"/>
                <w:bCs/>
                <w:sz w:val="21"/>
                <w:szCs w:val="21"/>
              </w:rPr>
            </w:pPr>
            <w:r>
              <w:rPr>
                <w:rFonts w:cs="Arial"/>
                <w:b w:val="0"/>
                <w:bCs/>
                <w:sz w:val="21"/>
                <w:szCs w:val="21"/>
              </w:rPr>
              <w:t>August 2021</w:t>
            </w:r>
          </w:p>
        </w:tc>
        <w:tc>
          <w:tcPr>
            <w:tcW w:w="1402" w:type="dxa"/>
            <w:tcBorders>
              <w:top w:val="single" w:sz="2" w:space="0" w:color="auto"/>
            </w:tcBorders>
          </w:tcPr>
          <w:p w14:paraId="776668FD" w14:textId="3812F603" w:rsidR="00782476" w:rsidRPr="009F6988" w:rsidRDefault="007B09F0" w:rsidP="0096257B">
            <w:pPr>
              <w:rPr>
                <w:rFonts w:cs="Arial"/>
                <w:b w:val="0"/>
                <w:bCs/>
                <w:sz w:val="21"/>
                <w:szCs w:val="21"/>
              </w:rPr>
            </w:pPr>
            <w:r>
              <w:rPr>
                <w:rFonts w:cs="Arial"/>
                <w:b w:val="0"/>
                <w:bCs/>
                <w:sz w:val="21"/>
                <w:szCs w:val="21"/>
              </w:rPr>
              <w:t>V1</w:t>
            </w:r>
          </w:p>
        </w:tc>
        <w:tc>
          <w:tcPr>
            <w:tcW w:w="3736" w:type="dxa"/>
            <w:tcBorders>
              <w:top w:val="single" w:sz="2" w:space="0" w:color="auto"/>
            </w:tcBorders>
          </w:tcPr>
          <w:p w14:paraId="2ED6A96C" w14:textId="77777777" w:rsidR="00782476" w:rsidRPr="009F6988" w:rsidRDefault="00782476" w:rsidP="0096257B">
            <w:pPr>
              <w:rPr>
                <w:rFonts w:cs="Arial"/>
                <w:b w:val="0"/>
                <w:bCs/>
                <w:sz w:val="21"/>
                <w:szCs w:val="21"/>
              </w:rPr>
            </w:pPr>
          </w:p>
        </w:tc>
        <w:tc>
          <w:tcPr>
            <w:tcW w:w="3318" w:type="dxa"/>
            <w:tcBorders>
              <w:top w:val="single" w:sz="2" w:space="0" w:color="auto"/>
            </w:tcBorders>
          </w:tcPr>
          <w:p w14:paraId="755FC68F" w14:textId="7060FEF6" w:rsidR="00782476" w:rsidRPr="009F6988" w:rsidRDefault="00BF736E" w:rsidP="0096257B">
            <w:pPr>
              <w:rPr>
                <w:rFonts w:cs="Arial"/>
                <w:b w:val="0"/>
                <w:bCs/>
                <w:sz w:val="21"/>
                <w:szCs w:val="21"/>
              </w:rPr>
            </w:pPr>
            <w:r>
              <w:rPr>
                <w:rFonts w:cs="Arial"/>
                <w:b w:val="0"/>
                <w:bCs/>
                <w:sz w:val="21"/>
                <w:szCs w:val="21"/>
              </w:rPr>
              <w:t>SM/SSR</w:t>
            </w:r>
          </w:p>
        </w:tc>
      </w:tr>
      <w:tr w:rsidR="00782476" w:rsidRPr="0099024B" w14:paraId="66797FDA" w14:textId="5524CEFF" w:rsidTr="00782476">
        <w:trPr>
          <w:cnfStyle w:val="000000010000" w:firstRow="0" w:lastRow="0" w:firstColumn="0" w:lastColumn="0" w:oddVBand="0" w:evenVBand="0" w:oddHBand="0" w:evenHBand="1" w:firstRowFirstColumn="0" w:firstRowLastColumn="0" w:lastRowFirstColumn="0" w:lastRowLastColumn="0"/>
        </w:trPr>
        <w:tc>
          <w:tcPr>
            <w:tcW w:w="1402" w:type="dxa"/>
            <w:shd w:val="clear" w:color="auto" w:fill="FFFFFF" w:themeFill="background1"/>
          </w:tcPr>
          <w:p w14:paraId="1AA3B333" w14:textId="51093D50" w:rsidR="00782476" w:rsidRPr="009F6988" w:rsidRDefault="00956C06" w:rsidP="0096257B">
            <w:pPr>
              <w:rPr>
                <w:rFonts w:cs="Arial"/>
                <w:b w:val="0"/>
                <w:bCs/>
                <w:sz w:val="21"/>
                <w:szCs w:val="21"/>
              </w:rPr>
            </w:pPr>
            <w:r>
              <w:rPr>
                <w:rFonts w:cs="Arial"/>
                <w:b w:val="0"/>
                <w:bCs/>
                <w:sz w:val="21"/>
                <w:szCs w:val="21"/>
              </w:rPr>
              <w:t>June 2024</w:t>
            </w:r>
          </w:p>
        </w:tc>
        <w:tc>
          <w:tcPr>
            <w:tcW w:w="1402" w:type="dxa"/>
            <w:shd w:val="clear" w:color="auto" w:fill="FFFFFF" w:themeFill="background1"/>
          </w:tcPr>
          <w:p w14:paraId="151E70B0" w14:textId="19087199" w:rsidR="00782476" w:rsidRPr="009F6988" w:rsidRDefault="00956C06" w:rsidP="0096257B">
            <w:pPr>
              <w:rPr>
                <w:rFonts w:cs="Arial"/>
                <w:b w:val="0"/>
                <w:bCs/>
                <w:sz w:val="21"/>
                <w:szCs w:val="21"/>
              </w:rPr>
            </w:pPr>
            <w:r>
              <w:rPr>
                <w:rFonts w:cs="Arial"/>
                <w:b w:val="0"/>
                <w:bCs/>
                <w:sz w:val="21"/>
                <w:szCs w:val="21"/>
              </w:rPr>
              <w:t>1.1</w:t>
            </w:r>
          </w:p>
        </w:tc>
        <w:tc>
          <w:tcPr>
            <w:tcW w:w="3736" w:type="dxa"/>
            <w:shd w:val="clear" w:color="auto" w:fill="FFFFFF" w:themeFill="background1"/>
          </w:tcPr>
          <w:p w14:paraId="4BD5DC84" w14:textId="2649B885" w:rsidR="00782476" w:rsidRPr="009F6988" w:rsidRDefault="00956C06" w:rsidP="0096257B">
            <w:pPr>
              <w:rPr>
                <w:rFonts w:cs="Arial"/>
                <w:b w:val="0"/>
                <w:bCs/>
                <w:sz w:val="21"/>
                <w:szCs w:val="21"/>
              </w:rPr>
            </w:pPr>
            <w:r>
              <w:rPr>
                <w:rFonts w:cs="Arial"/>
                <w:b w:val="0"/>
                <w:bCs/>
                <w:sz w:val="21"/>
                <w:szCs w:val="21"/>
              </w:rPr>
              <w:t>Terminology update and formatting</w:t>
            </w:r>
          </w:p>
        </w:tc>
        <w:tc>
          <w:tcPr>
            <w:tcW w:w="3318" w:type="dxa"/>
            <w:shd w:val="clear" w:color="auto" w:fill="FFFFFF" w:themeFill="background1"/>
          </w:tcPr>
          <w:p w14:paraId="0025E402" w14:textId="6DE9624D" w:rsidR="00782476" w:rsidRPr="009F6988" w:rsidRDefault="00956C06" w:rsidP="0096257B">
            <w:pPr>
              <w:rPr>
                <w:rFonts w:cs="Arial"/>
                <w:b w:val="0"/>
                <w:bCs/>
                <w:sz w:val="21"/>
                <w:szCs w:val="21"/>
              </w:rPr>
            </w:pPr>
            <w:r>
              <w:rPr>
                <w:rFonts w:cs="Arial"/>
                <w:b w:val="0"/>
                <w:bCs/>
                <w:sz w:val="21"/>
                <w:szCs w:val="21"/>
              </w:rPr>
              <w:t>ACA</w:t>
            </w:r>
          </w:p>
        </w:tc>
      </w:tr>
      <w:tr w:rsidR="00782476" w:rsidRPr="0099024B" w14:paraId="07A143CD" w14:textId="34B1C3AE" w:rsidTr="00782476">
        <w:tc>
          <w:tcPr>
            <w:tcW w:w="1402" w:type="dxa"/>
          </w:tcPr>
          <w:p w14:paraId="5E2ACE79" w14:textId="0C061A57" w:rsidR="00782476" w:rsidRPr="009F6988" w:rsidRDefault="00733BAB" w:rsidP="0096257B">
            <w:pPr>
              <w:rPr>
                <w:rFonts w:cs="Arial"/>
                <w:b w:val="0"/>
                <w:bCs/>
                <w:sz w:val="21"/>
                <w:szCs w:val="21"/>
              </w:rPr>
            </w:pPr>
            <w:r>
              <w:rPr>
                <w:rFonts w:cs="Arial"/>
                <w:b w:val="0"/>
                <w:bCs/>
                <w:sz w:val="21"/>
                <w:szCs w:val="21"/>
              </w:rPr>
              <w:t>July 2024</w:t>
            </w:r>
          </w:p>
        </w:tc>
        <w:tc>
          <w:tcPr>
            <w:tcW w:w="1402" w:type="dxa"/>
          </w:tcPr>
          <w:p w14:paraId="2B3FD099" w14:textId="65B348C7" w:rsidR="00782476" w:rsidRPr="009F6988" w:rsidRDefault="00733BAB" w:rsidP="0096257B">
            <w:pPr>
              <w:rPr>
                <w:rFonts w:cs="Arial"/>
                <w:b w:val="0"/>
                <w:bCs/>
                <w:sz w:val="21"/>
                <w:szCs w:val="21"/>
              </w:rPr>
            </w:pPr>
            <w:r>
              <w:rPr>
                <w:rFonts w:cs="Arial"/>
                <w:b w:val="0"/>
                <w:bCs/>
                <w:sz w:val="21"/>
                <w:szCs w:val="21"/>
              </w:rPr>
              <w:t>1.2</w:t>
            </w:r>
          </w:p>
        </w:tc>
        <w:tc>
          <w:tcPr>
            <w:tcW w:w="3736" w:type="dxa"/>
          </w:tcPr>
          <w:p w14:paraId="4A3252DA" w14:textId="40BAA8EA" w:rsidR="00782476" w:rsidRPr="009F6988" w:rsidRDefault="00733BAB" w:rsidP="0096257B">
            <w:pPr>
              <w:rPr>
                <w:rFonts w:cs="Arial"/>
                <w:b w:val="0"/>
                <w:bCs/>
                <w:sz w:val="21"/>
                <w:szCs w:val="21"/>
              </w:rPr>
            </w:pPr>
            <w:r>
              <w:rPr>
                <w:rFonts w:cs="Arial"/>
                <w:b w:val="0"/>
                <w:bCs/>
                <w:sz w:val="21"/>
                <w:szCs w:val="21"/>
              </w:rPr>
              <w:t>Addition of legal duty at 1.3</w:t>
            </w:r>
            <w:r w:rsidR="009E2818">
              <w:rPr>
                <w:rFonts w:cs="Arial"/>
                <w:b w:val="0"/>
                <w:bCs/>
                <w:sz w:val="21"/>
                <w:szCs w:val="21"/>
              </w:rPr>
              <w:t xml:space="preserve"> and Appendix</w:t>
            </w:r>
          </w:p>
        </w:tc>
        <w:tc>
          <w:tcPr>
            <w:tcW w:w="3318" w:type="dxa"/>
          </w:tcPr>
          <w:p w14:paraId="22ACB24B" w14:textId="4B40092D" w:rsidR="00782476" w:rsidRPr="009F6988" w:rsidRDefault="00733BAB" w:rsidP="0096257B">
            <w:pPr>
              <w:rPr>
                <w:rFonts w:cs="Arial"/>
                <w:b w:val="0"/>
                <w:bCs/>
                <w:sz w:val="21"/>
                <w:szCs w:val="21"/>
              </w:rPr>
            </w:pPr>
            <w:r>
              <w:rPr>
                <w:rFonts w:cs="Arial"/>
                <w:b w:val="0"/>
                <w:bCs/>
                <w:sz w:val="21"/>
                <w:szCs w:val="21"/>
              </w:rPr>
              <w:t>ACA</w:t>
            </w:r>
          </w:p>
        </w:tc>
      </w:tr>
      <w:tr w:rsidR="00782476" w:rsidRPr="0099024B" w14:paraId="1D3442D9" w14:textId="21C7F7CD" w:rsidTr="00782476">
        <w:trPr>
          <w:cnfStyle w:val="000000010000" w:firstRow="0" w:lastRow="0" w:firstColumn="0" w:lastColumn="0" w:oddVBand="0" w:evenVBand="0" w:oddHBand="0" w:evenHBand="1" w:firstRowFirstColumn="0" w:firstRowLastColumn="0" w:lastRowFirstColumn="0" w:lastRowLastColumn="0"/>
        </w:trPr>
        <w:tc>
          <w:tcPr>
            <w:tcW w:w="1402" w:type="dxa"/>
            <w:shd w:val="clear" w:color="auto" w:fill="FFFFFF" w:themeFill="background1"/>
          </w:tcPr>
          <w:p w14:paraId="50B2B157" w14:textId="77777777" w:rsidR="00782476" w:rsidRPr="009F6988" w:rsidRDefault="00782476" w:rsidP="0096257B">
            <w:pPr>
              <w:rPr>
                <w:rFonts w:cs="Arial"/>
                <w:b w:val="0"/>
                <w:bCs/>
                <w:sz w:val="21"/>
                <w:szCs w:val="21"/>
              </w:rPr>
            </w:pPr>
          </w:p>
        </w:tc>
        <w:tc>
          <w:tcPr>
            <w:tcW w:w="1402" w:type="dxa"/>
            <w:shd w:val="clear" w:color="auto" w:fill="FFFFFF" w:themeFill="background1"/>
          </w:tcPr>
          <w:p w14:paraId="724A3457" w14:textId="77777777" w:rsidR="00782476" w:rsidRPr="009F6988" w:rsidRDefault="00782476" w:rsidP="0096257B">
            <w:pPr>
              <w:rPr>
                <w:rFonts w:cs="Arial"/>
                <w:b w:val="0"/>
                <w:bCs/>
                <w:sz w:val="21"/>
                <w:szCs w:val="21"/>
              </w:rPr>
            </w:pPr>
          </w:p>
        </w:tc>
        <w:tc>
          <w:tcPr>
            <w:tcW w:w="3736" w:type="dxa"/>
            <w:shd w:val="clear" w:color="auto" w:fill="FFFFFF" w:themeFill="background1"/>
          </w:tcPr>
          <w:p w14:paraId="23C6D05D" w14:textId="77777777" w:rsidR="00782476" w:rsidRPr="009F6988" w:rsidRDefault="00782476" w:rsidP="0096257B">
            <w:pPr>
              <w:rPr>
                <w:rFonts w:cs="Arial"/>
                <w:b w:val="0"/>
                <w:bCs/>
                <w:sz w:val="21"/>
                <w:szCs w:val="21"/>
              </w:rPr>
            </w:pPr>
          </w:p>
        </w:tc>
        <w:tc>
          <w:tcPr>
            <w:tcW w:w="3318" w:type="dxa"/>
            <w:shd w:val="clear" w:color="auto" w:fill="FFFFFF" w:themeFill="background1"/>
          </w:tcPr>
          <w:p w14:paraId="0F7A35DD" w14:textId="77777777" w:rsidR="00782476" w:rsidRPr="009F6988" w:rsidRDefault="00782476" w:rsidP="0096257B">
            <w:pPr>
              <w:rPr>
                <w:rFonts w:cs="Arial"/>
                <w:b w:val="0"/>
                <w:bCs/>
                <w:sz w:val="21"/>
                <w:szCs w:val="21"/>
              </w:rPr>
            </w:pPr>
          </w:p>
        </w:tc>
      </w:tr>
    </w:tbl>
    <w:p w14:paraId="3277E375" w14:textId="77777777" w:rsidR="00211462" w:rsidRPr="0099024B" w:rsidRDefault="00211462" w:rsidP="00B56C3C">
      <w:pPr>
        <w:pStyle w:val="EPMPageHeading"/>
      </w:pPr>
    </w:p>
    <w:p w14:paraId="33C7583F" w14:textId="01912A14" w:rsidR="008566A6" w:rsidRPr="0099024B" w:rsidRDefault="008566A6">
      <w:pPr>
        <w:rPr>
          <w:rFonts w:cs="Arial"/>
          <w:color w:val="A41556"/>
        </w:rPr>
      </w:pPr>
      <w:r w:rsidRPr="0099024B">
        <w:rPr>
          <w:rFonts w:cs="Arial"/>
        </w:rPr>
        <w:br w:type="page"/>
      </w:r>
    </w:p>
    <w:p w14:paraId="3907F5CB" w14:textId="2C4317A2" w:rsidR="008566A6" w:rsidRPr="0099024B" w:rsidRDefault="008566A6" w:rsidP="00B56C3C">
      <w:pPr>
        <w:pStyle w:val="EPMPageHeading"/>
      </w:pPr>
      <w:r w:rsidRPr="0099024B">
        <w:lastRenderedPageBreak/>
        <w:t>Contents</w:t>
      </w:r>
    </w:p>
    <w:p w14:paraId="41FDA041" w14:textId="2F5FFDEB" w:rsidR="000645A9" w:rsidRDefault="002C214F">
      <w:pPr>
        <w:pStyle w:val="TOC1"/>
        <w:tabs>
          <w:tab w:val="left" w:pos="480"/>
          <w:tab w:val="right" w:pos="9854"/>
        </w:tabs>
        <w:rPr>
          <w:rFonts w:asciiTheme="minorHAnsi" w:eastAsiaTheme="minorEastAsia" w:hAnsiTheme="minorHAnsi"/>
          <w:noProof/>
          <w:kern w:val="2"/>
          <w:lang w:eastAsia="en-GB"/>
          <w14:ligatures w14:val="standardContextual"/>
        </w:rPr>
      </w:pPr>
      <w:r w:rsidRPr="002C214F">
        <w:rPr>
          <w:sz w:val="21"/>
          <w:szCs w:val="21"/>
        </w:rPr>
        <w:fldChar w:fldCharType="begin"/>
      </w:r>
      <w:r w:rsidRPr="002C214F">
        <w:rPr>
          <w:sz w:val="21"/>
          <w:szCs w:val="21"/>
        </w:rPr>
        <w:instrText xml:space="preserve"> TOC \o "1-3" \h \z \t "EPM Numbered Heading,1" </w:instrText>
      </w:r>
      <w:r w:rsidRPr="002C214F">
        <w:rPr>
          <w:sz w:val="21"/>
          <w:szCs w:val="21"/>
        </w:rPr>
        <w:fldChar w:fldCharType="separate"/>
      </w:r>
      <w:hyperlink w:anchor="_Toc172286464" w:history="1">
        <w:r w:rsidR="000645A9" w:rsidRPr="00E030FC">
          <w:rPr>
            <w:rStyle w:val="Hyperlink"/>
            <w:noProof/>
          </w:rPr>
          <w:t>1.</w:t>
        </w:r>
        <w:r w:rsidR="000645A9">
          <w:rPr>
            <w:rFonts w:asciiTheme="minorHAnsi" w:eastAsiaTheme="minorEastAsia" w:hAnsiTheme="minorHAnsi"/>
            <w:noProof/>
            <w:kern w:val="2"/>
            <w:lang w:eastAsia="en-GB"/>
            <w14:ligatures w14:val="standardContextual"/>
          </w:rPr>
          <w:tab/>
        </w:r>
        <w:r w:rsidR="000645A9" w:rsidRPr="00E030FC">
          <w:rPr>
            <w:rStyle w:val="Hyperlink"/>
            <w:noProof/>
          </w:rPr>
          <w:t>Introduction</w:t>
        </w:r>
        <w:r w:rsidR="000645A9">
          <w:rPr>
            <w:noProof/>
            <w:webHidden/>
          </w:rPr>
          <w:tab/>
        </w:r>
        <w:r w:rsidR="000645A9">
          <w:rPr>
            <w:noProof/>
            <w:webHidden/>
          </w:rPr>
          <w:fldChar w:fldCharType="begin"/>
        </w:r>
        <w:r w:rsidR="000645A9">
          <w:rPr>
            <w:noProof/>
            <w:webHidden/>
          </w:rPr>
          <w:instrText xml:space="preserve"> PAGEREF _Toc172286464 \h </w:instrText>
        </w:r>
        <w:r w:rsidR="000645A9">
          <w:rPr>
            <w:noProof/>
            <w:webHidden/>
          </w:rPr>
        </w:r>
        <w:r w:rsidR="000645A9">
          <w:rPr>
            <w:noProof/>
            <w:webHidden/>
          </w:rPr>
          <w:fldChar w:fldCharType="separate"/>
        </w:r>
        <w:r w:rsidR="000645A9">
          <w:rPr>
            <w:noProof/>
            <w:webHidden/>
          </w:rPr>
          <w:t>4</w:t>
        </w:r>
        <w:r w:rsidR="000645A9">
          <w:rPr>
            <w:noProof/>
            <w:webHidden/>
          </w:rPr>
          <w:fldChar w:fldCharType="end"/>
        </w:r>
      </w:hyperlink>
    </w:p>
    <w:p w14:paraId="39F9BF18" w14:textId="3BED357A" w:rsidR="000645A9" w:rsidRDefault="00000000">
      <w:pPr>
        <w:pStyle w:val="TOC1"/>
        <w:tabs>
          <w:tab w:val="left" w:pos="480"/>
          <w:tab w:val="right" w:pos="9854"/>
        </w:tabs>
        <w:rPr>
          <w:rFonts w:asciiTheme="minorHAnsi" w:eastAsiaTheme="minorEastAsia" w:hAnsiTheme="minorHAnsi"/>
          <w:noProof/>
          <w:kern w:val="2"/>
          <w:lang w:eastAsia="en-GB"/>
          <w14:ligatures w14:val="standardContextual"/>
        </w:rPr>
      </w:pPr>
      <w:hyperlink w:anchor="_Toc172286465" w:history="1">
        <w:r w:rsidR="000645A9" w:rsidRPr="00E030FC">
          <w:rPr>
            <w:rStyle w:val="Hyperlink"/>
            <w:noProof/>
          </w:rPr>
          <w:t>2.</w:t>
        </w:r>
        <w:r w:rsidR="000645A9">
          <w:rPr>
            <w:rFonts w:asciiTheme="minorHAnsi" w:eastAsiaTheme="minorEastAsia" w:hAnsiTheme="minorHAnsi"/>
            <w:noProof/>
            <w:kern w:val="2"/>
            <w:lang w:eastAsia="en-GB"/>
            <w14:ligatures w14:val="standardContextual"/>
          </w:rPr>
          <w:tab/>
        </w:r>
        <w:r w:rsidR="000645A9" w:rsidRPr="00E030FC">
          <w:rPr>
            <w:rStyle w:val="Hyperlink"/>
            <w:noProof/>
          </w:rPr>
          <w:t>Stressors</w:t>
        </w:r>
        <w:r w:rsidR="000645A9">
          <w:rPr>
            <w:noProof/>
            <w:webHidden/>
          </w:rPr>
          <w:tab/>
        </w:r>
        <w:r w:rsidR="000645A9">
          <w:rPr>
            <w:noProof/>
            <w:webHidden/>
          </w:rPr>
          <w:fldChar w:fldCharType="begin"/>
        </w:r>
        <w:r w:rsidR="000645A9">
          <w:rPr>
            <w:noProof/>
            <w:webHidden/>
          </w:rPr>
          <w:instrText xml:space="preserve"> PAGEREF _Toc172286465 \h </w:instrText>
        </w:r>
        <w:r w:rsidR="000645A9">
          <w:rPr>
            <w:noProof/>
            <w:webHidden/>
          </w:rPr>
        </w:r>
        <w:r w:rsidR="000645A9">
          <w:rPr>
            <w:noProof/>
            <w:webHidden/>
          </w:rPr>
          <w:fldChar w:fldCharType="separate"/>
        </w:r>
        <w:r w:rsidR="000645A9">
          <w:rPr>
            <w:noProof/>
            <w:webHidden/>
          </w:rPr>
          <w:t>4</w:t>
        </w:r>
        <w:r w:rsidR="000645A9">
          <w:rPr>
            <w:noProof/>
            <w:webHidden/>
          </w:rPr>
          <w:fldChar w:fldCharType="end"/>
        </w:r>
      </w:hyperlink>
    </w:p>
    <w:p w14:paraId="3D24E19F" w14:textId="1138C901" w:rsidR="000645A9" w:rsidRDefault="00000000">
      <w:pPr>
        <w:pStyle w:val="TOC1"/>
        <w:tabs>
          <w:tab w:val="left" w:pos="480"/>
          <w:tab w:val="right" w:pos="9854"/>
        </w:tabs>
        <w:rPr>
          <w:rFonts w:asciiTheme="minorHAnsi" w:eastAsiaTheme="minorEastAsia" w:hAnsiTheme="minorHAnsi"/>
          <w:noProof/>
          <w:kern w:val="2"/>
          <w:lang w:eastAsia="en-GB"/>
          <w14:ligatures w14:val="standardContextual"/>
        </w:rPr>
      </w:pPr>
      <w:hyperlink w:anchor="_Toc172286466" w:history="1">
        <w:r w:rsidR="000645A9" w:rsidRPr="00E030FC">
          <w:rPr>
            <w:rStyle w:val="Hyperlink"/>
            <w:noProof/>
          </w:rPr>
          <w:t>3.</w:t>
        </w:r>
        <w:r w:rsidR="000645A9">
          <w:rPr>
            <w:rFonts w:asciiTheme="minorHAnsi" w:eastAsiaTheme="minorEastAsia" w:hAnsiTheme="minorHAnsi"/>
            <w:noProof/>
            <w:kern w:val="2"/>
            <w:lang w:eastAsia="en-GB"/>
            <w14:ligatures w14:val="standardContextual"/>
          </w:rPr>
          <w:tab/>
        </w:r>
        <w:r w:rsidR="000645A9" w:rsidRPr="00E030FC">
          <w:rPr>
            <w:rStyle w:val="Hyperlink"/>
            <w:noProof/>
          </w:rPr>
          <w:t>The Responsibilities of Managers</w:t>
        </w:r>
        <w:r w:rsidR="000645A9">
          <w:rPr>
            <w:noProof/>
            <w:webHidden/>
          </w:rPr>
          <w:tab/>
        </w:r>
        <w:r w:rsidR="000645A9">
          <w:rPr>
            <w:noProof/>
            <w:webHidden/>
          </w:rPr>
          <w:fldChar w:fldCharType="begin"/>
        </w:r>
        <w:r w:rsidR="000645A9">
          <w:rPr>
            <w:noProof/>
            <w:webHidden/>
          </w:rPr>
          <w:instrText xml:space="preserve"> PAGEREF _Toc172286466 \h </w:instrText>
        </w:r>
        <w:r w:rsidR="000645A9">
          <w:rPr>
            <w:noProof/>
            <w:webHidden/>
          </w:rPr>
        </w:r>
        <w:r w:rsidR="000645A9">
          <w:rPr>
            <w:noProof/>
            <w:webHidden/>
          </w:rPr>
          <w:fldChar w:fldCharType="separate"/>
        </w:r>
        <w:r w:rsidR="000645A9">
          <w:rPr>
            <w:noProof/>
            <w:webHidden/>
          </w:rPr>
          <w:t>5</w:t>
        </w:r>
        <w:r w:rsidR="000645A9">
          <w:rPr>
            <w:noProof/>
            <w:webHidden/>
          </w:rPr>
          <w:fldChar w:fldCharType="end"/>
        </w:r>
      </w:hyperlink>
    </w:p>
    <w:p w14:paraId="4AF06BCD" w14:textId="66FB7554" w:rsidR="000645A9" w:rsidRDefault="00000000">
      <w:pPr>
        <w:pStyle w:val="TOC1"/>
        <w:tabs>
          <w:tab w:val="left" w:pos="480"/>
          <w:tab w:val="right" w:pos="9854"/>
        </w:tabs>
        <w:rPr>
          <w:rFonts w:asciiTheme="minorHAnsi" w:eastAsiaTheme="minorEastAsia" w:hAnsiTheme="minorHAnsi"/>
          <w:noProof/>
          <w:kern w:val="2"/>
          <w:lang w:eastAsia="en-GB"/>
          <w14:ligatures w14:val="standardContextual"/>
        </w:rPr>
      </w:pPr>
      <w:hyperlink w:anchor="_Toc172286467" w:history="1">
        <w:r w:rsidR="000645A9" w:rsidRPr="00E030FC">
          <w:rPr>
            <w:rStyle w:val="Hyperlink"/>
            <w:noProof/>
          </w:rPr>
          <w:t>4.</w:t>
        </w:r>
        <w:r w:rsidR="000645A9">
          <w:rPr>
            <w:rFonts w:asciiTheme="minorHAnsi" w:eastAsiaTheme="minorEastAsia" w:hAnsiTheme="minorHAnsi"/>
            <w:noProof/>
            <w:kern w:val="2"/>
            <w:lang w:eastAsia="en-GB"/>
            <w14:ligatures w14:val="standardContextual"/>
          </w:rPr>
          <w:tab/>
        </w:r>
        <w:r w:rsidR="000645A9" w:rsidRPr="00E030FC">
          <w:rPr>
            <w:rStyle w:val="Hyperlink"/>
            <w:noProof/>
          </w:rPr>
          <w:t>Stress Absence Procedure</w:t>
        </w:r>
        <w:r w:rsidR="000645A9">
          <w:rPr>
            <w:noProof/>
            <w:webHidden/>
          </w:rPr>
          <w:tab/>
        </w:r>
        <w:r w:rsidR="000645A9">
          <w:rPr>
            <w:noProof/>
            <w:webHidden/>
          </w:rPr>
          <w:fldChar w:fldCharType="begin"/>
        </w:r>
        <w:r w:rsidR="000645A9">
          <w:rPr>
            <w:noProof/>
            <w:webHidden/>
          </w:rPr>
          <w:instrText xml:space="preserve"> PAGEREF _Toc172286467 \h </w:instrText>
        </w:r>
        <w:r w:rsidR="000645A9">
          <w:rPr>
            <w:noProof/>
            <w:webHidden/>
          </w:rPr>
        </w:r>
        <w:r w:rsidR="000645A9">
          <w:rPr>
            <w:noProof/>
            <w:webHidden/>
          </w:rPr>
          <w:fldChar w:fldCharType="separate"/>
        </w:r>
        <w:r w:rsidR="000645A9">
          <w:rPr>
            <w:noProof/>
            <w:webHidden/>
          </w:rPr>
          <w:t>6</w:t>
        </w:r>
        <w:r w:rsidR="000645A9">
          <w:rPr>
            <w:noProof/>
            <w:webHidden/>
          </w:rPr>
          <w:fldChar w:fldCharType="end"/>
        </w:r>
      </w:hyperlink>
    </w:p>
    <w:p w14:paraId="0464658D" w14:textId="4CED687D" w:rsidR="000645A9" w:rsidRDefault="00000000">
      <w:pPr>
        <w:pStyle w:val="TOC1"/>
        <w:tabs>
          <w:tab w:val="left" w:pos="480"/>
          <w:tab w:val="right" w:pos="9854"/>
        </w:tabs>
        <w:rPr>
          <w:rFonts w:asciiTheme="minorHAnsi" w:eastAsiaTheme="minorEastAsia" w:hAnsiTheme="minorHAnsi"/>
          <w:noProof/>
          <w:kern w:val="2"/>
          <w:lang w:eastAsia="en-GB"/>
          <w14:ligatures w14:val="standardContextual"/>
        </w:rPr>
      </w:pPr>
      <w:hyperlink w:anchor="_Toc172286468" w:history="1">
        <w:r w:rsidR="000645A9" w:rsidRPr="00E030FC">
          <w:rPr>
            <w:rStyle w:val="Hyperlink"/>
            <w:noProof/>
          </w:rPr>
          <w:t>5.</w:t>
        </w:r>
        <w:r w:rsidR="000645A9">
          <w:rPr>
            <w:rFonts w:asciiTheme="minorHAnsi" w:eastAsiaTheme="minorEastAsia" w:hAnsiTheme="minorHAnsi"/>
            <w:noProof/>
            <w:kern w:val="2"/>
            <w:lang w:eastAsia="en-GB"/>
            <w14:ligatures w14:val="standardContextual"/>
          </w:rPr>
          <w:tab/>
        </w:r>
        <w:r w:rsidR="000645A9" w:rsidRPr="00E030FC">
          <w:rPr>
            <w:rStyle w:val="Hyperlink"/>
            <w:noProof/>
          </w:rPr>
          <w:t>Sickness Absence Management Policy</w:t>
        </w:r>
        <w:r w:rsidR="000645A9">
          <w:rPr>
            <w:noProof/>
            <w:webHidden/>
          </w:rPr>
          <w:tab/>
        </w:r>
        <w:r w:rsidR="000645A9">
          <w:rPr>
            <w:noProof/>
            <w:webHidden/>
          </w:rPr>
          <w:fldChar w:fldCharType="begin"/>
        </w:r>
        <w:r w:rsidR="000645A9">
          <w:rPr>
            <w:noProof/>
            <w:webHidden/>
          </w:rPr>
          <w:instrText xml:space="preserve"> PAGEREF _Toc172286468 \h </w:instrText>
        </w:r>
        <w:r w:rsidR="000645A9">
          <w:rPr>
            <w:noProof/>
            <w:webHidden/>
          </w:rPr>
        </w:r>
        <w:r w:rsidR="000645A9">
          <w:rPr>
            <w:noProof/>
            <w:webHidden/>
          </w:rPr>
          <w:fldChar w:fldCharType="separate"/>
        </w:r>
        <w:r w:rsidR="000645A9">
          <w:rPr>
            <w:noProof/>
            <w:webHidden/>
          </w:rPr>
          <w:t>6</w:t>
        </w:r>
        <w:r w:rsidR="000645A9">
          <w:rPr>
            <w:noProof/>
            <w:webHidden/>
          </w:rPr>
          <w:fldChar w:fldCharType="end"/>
        </w:r>
      </w:hyperlink>
    </w:p>
    <w:p w14:paraId="55B74C4B" w14:textId="1A98900B" w:rsidR="008566A6" w:rsidRPr="0099024B" w:rsidRDefault="002C214F" w:rsidP="00715684">
      <w:pPr>
        <w:pStyle w:val="EPMTextstyle"/>
      </w:pPr>
      <w:r w:rsidRPr="002C214F">
        <w:rPr>
          <w:szCs w:val="21"/>
        </w:rPr>
        <w:fldChar w:fldCharType="end"/>
      </w:r>
    </w:p>
    <w:p w14:paraId="5E2697C9" w14:textId="0999EF49" w:rsidR="008566A6" w:rsidRPr="0099024B" w:rsidRDefault="008566A6">
      <w:pPr>
        <w:rPr>
          <w:rFonts w:cs="Arial"/>
          <w:sz w:val="21"/>
          <w:szCs w:val="20"/>
        </w:rPr>
      </w:pPr>
      <w:r w:rsidRPr="0099024B">
        <w:rPr>
          <w:rFonts w:cs="Arial"/>
        </w:rPr>
        <w:br w:type="page"/>
      </w:r>
    </w:p>
    <w:p w14:paraId="2A2FD466" w14:textId="72434DDA" w:rsidR="006B21DC" w:rsidRDefault="00BC7D74" w:rsidP="00B56C3C">
      <w:pPr>
        <w:pStyle w:val="EPMPageHeading"/>
      </w:pPr>
      <w:r w:rsidRPr="00EF5EBD">
        <w:lastRenderedPageBreak/>
        <w:t xml:space="preserve">EPM </w:t>
      </w:r>
      <w:r w:rsidR="0088752F" w:rsidRPr="00EF5EBD">
        <w:t>Model</w:t>
      </w:r>
      <w:r w:rsidR="0088752F">
        <w:t xml:space="preserve"> Stress </w:t>
      </w:r>
      <w:r w:rsidR="00CF7897">
        <w:t>Management Policy</w:t>
      </w:r>
    </w:p>
    <w:p w14:paraId="487B7B89" w14:textId="75878A42" w:rsidR="008250E1" w:rsidRDefault="008250E1" w:rsidP="008250E1">
      <w:pPr>
        <w:pStyle w:val="EPMNumberedHeading"/>
      </w:pPr>
      <w:bookmarkStart w:id="0" w:name="_Toc172286464"/>
      <w:r w:rsidRPr="008250E1">
        <w:t>Introduction</w:t>
      </w:r>
      <w:bookmarkEnd w:id="0"/>
    </w:p>
    <w:p w14:paraId="443F175A" w14:textId="086B6BC7" w:rsidR="008250E1" w:rsidRPr="008250E1" w:rsidRDefault="008250E1" w:rsidP="00FF70CD">
      <w:pPr>
        <w:pStyle w:val="EPMNumberedSubheading"/>
      </w:pPr>
      <w:r w:rsidRPr="008250E1">
        <w:t xml:space="preserve">The Governing Body has a responsibility for the health, safety and welfare of its employees and recognises that their wellbeing is critically important to its success. The prevention and effective management of stress that is work related is central to the school’s responsibility to its employees and to the role of managers and supervisors.  </w:t>
      </w:r>
    </w:p>
    <w:p w14:paraId="436FB6B4" w14:textId="658BB7C4" w:rsidR="008250E1" w:rsidRPr="008250E1" w:rsidRDefault="008250E1" w:rsidP="00FF70CD">
      <w:pPr>
        <w:pStyle w:val="EPMNumberedSubheading"/>
      </w:pPr>
      <w:r w:rsidRPr="008250E1">
        <w:t xml:space="preserve">All employees have the right to expect that their working conditions and relationships will be such that they do not result in unnecessary anxiety or prolonged stress symptoms.  </w:t>
      </w:r>
    </w:p>
    <w:p w14:paraId="2FC0FD85" w14:textId="79AF1AE1" w:rsidR="008250E1" w:rsidRPr="008250E1" w:rsidRDefault="008250E1" w:rsidP="00FF70CD">
      <w:pPr>
        <w:pStyle w:val="EPMNumberedSubheading"/>
      </w:pPr>
      <w:r w:rsidRPr="008250E1">
        <w:t xml:space="preserve">This policy statement is an indication that the school is committed to:  </w:t>
      </w:r>
    </w:p>
    <w:p w14:paraId="19CAA0E6" w14:textId="7EBBC0C4" w:rsidR="008250E1" w:rsidRPr="008250E1" w:rsidRDefault="008250E1" w:rsidP="00190F63">
      <w:pPr>
        <w:pStyle w:val="EPMNumberedsubheading2"/>
        <w:ind w:left="2410" w:hanging="709"/>
      </w:pPr>
      <w:r w:rsidRPr="008250E1">
        <w:t xml:space="preserve">Preventing, in so far as is practicable, employee stress resulting from inappropriate work practices, excessive workloads or interpersonal relationships within the workplace. </w:t>
      </w:r>
    </w:p>
    <w:p w14:paraId="0D8B5945" w14:textId="4EE57FC4" w:rsidR="008250E1" w:rsidRPr="008250E1" w:rsidRDefault="008250E1" w:rsidP="00190F63">
      <w:pPr>
        <w:pStyle w:val="EPMNumberedsubheading2"/>
        <w:ind w:left="2410" w:hanging="709"/>
      </w:pPr>
      <w:r w:rsidRPr="008250E1">
        <w:t xml:space="preserve">Where work-related stress does occur, taking steps to minimise the impact of this stress on individuals.  </w:t>
      </w:r>
    </w:p>
    <w:p w14:paraId="35EC6B02" w14:textId="4B2B8430" w:rsidR="008250E1" w:rsidRDefault="008250E1" w:rsidP="00190F63">
      <w:pPr>
        <w:pStyle w:val="EPMNumberedsubheading2"/>
        <w:ind w:left="2410" w:hanging="709"/>
      </w:pPr>
      <w:r w:rsidRPr="008250E1">
        <w:t xml:space="preserve">Providing training and support to help managers and employees understand and recognise the nature, causes and management of work-related stress; and, for </w:t>
      </w:r>
      <w:proofErr w:type="gramStart"/>
      <w:r w:rsidRPr="008250E1">
        <w:t>managers in particular, how</w:t>
      </w:r>
      <w:proofErr w:type="gramEnd"/>
      <w:r w:rsidRPr="008250E1">
        <w:t xml:space="preserve"> to prevent or minimise work-related stress.  </w:t>
      </w:r>
    </w:p>
    <w:p w14:paraId="089299C9" w14:textId="0E069879" w:rsidR="00733BAB" w:rsidRDefault="00733BAB" w:rsidP="00190F63">
      <w:pPr>
        <w:pStyle w:val="EPMNumberedsubheading2"/>
        <w:ind w:left="2410" w:hanging="709"/>
      </w:pPr>
      <w:r>
        <w:t>That we have met the legal</w:t>
      </w:r>
      <w:r w:rsidRPr="00733BAB">
        <w:t xml:space="preserve"> duty to protect workers from stress at work</w:t>
      </w:r>
      <w:r>
        <w:t>,</w:t>
      </w:r>
      <w:r w:rsidRPr="00733BAB">
        <w:t xml:space="preserve"> </w:t>
      </w:r>
      <w:r>
        <w:t xml:space="preserve">as defined by the Health and Safety Executive, </w:t>
      </w:r>
      <w:r w:rsidRPr="00733BAB">
        <w:t>by risk assess</w:t>
      </w:r>
      <w:r>
        <w:t>ing</w:t>
      </w:r>
      <w:r w:rsidRPr="00733BAB">
        <w:t xml:space="preserve"> and acting on the risk of stress, and its impact on mental and physical ill-health.</w:t>
      </w:r>
    </w:p>
    <w:p w14:paraId="1B0E8EE5" w14:textId="622034B3" w:rsidR="00CF7897" w:rsidRDefault="008250E1" w:rsidP="00FF70CD">
      <w:pPr>
        <w:pStyle w:val="EPMNumberedSubheading"/>
      </w:pPr>
      <w:r w:rsidRPr="008250E1">
        <w:t>The Governing Body recognises that the pace of change across the education sector and pressure on resources increases the likelihood of work-related stress. Whilst it may not be possible to eradicate all work-based stress, the Governing Body wishes to create an organisational culture in which issues of employee stress are taken seriously and the wellbeing of employees is given a high priority.</w:t>
      </w:r>
    </w:p>
    <w:p w14:paraId="61254F9D" w14:textId="1D6879B6" w:rsidR="00FF70CD" w:rsidRDefault="00FF70CD" w:rsidP="00FF70CD">
      <w:pPr>
        <w:pStyle w:val="EPMNumberedHeading"/>
      </w:pPr>
      <w:bookmarkStart w:id="1" w:name="_Toc172286465"/>
      <w:r>
        <w:t>Stressors</w:t>
      </w:r>
      <w:bookmarkEnd w:id="1"/>
    </w:p>
    <w:p w14:paraId="4D0A5628" w14:textId="5328CD19" w:rsidR="00EA7402" w:rsidRDefault="00EA7402" w:rsidP="00FF70CD">
      <w:pPr>
        <w:pStyle w:val="EPMNumberedSubheading"/>
      </w:pPr>
      <w:r>
        <w:t>A</w:t>
      </w:r>
      <w:r w:rsidR="00190F63">
        <w:t>n overall</w:t>
      </w:r>
      <w:r>
        <w:t xml:space="preserve"> stress risk assessment has been undertaken</w:t>
      </w:r>
      <w:r w:rsidR="00190F63">
        <w:t xml:space="preserve"> </w:t>
      </w:r>
      <w:r w:rsidR="00190F63" w:rsidRPr="00190F63">
        <w:rPr>
          <w:rStyle w:val="EPMBracketChar"/>
        </w:rPr>
        <w:t>[see appendix]</w:t>
      </w:r>
      <w:r w:rsidR="00190F63">
        <w:t xml:space="preserve"> and will be reviewed on a regular basis in response to changes in the workplace.</w:t>
      </w:r>
    </w:p>
    <w:p w14:paraId="6F6C23E8" w14:textId="332FD4FA" w:rsidR="00FF70CD" w:rsidRPr="00FF70CD" w:rsidRDefault="00FF70CD" w:rsidP="00FF70CD">
      <w:pPr>
        <w:pStyle w:val="EPMNumberedSubheading"/>
      </w:pPr>
      <w:r w:rsidRPr="00FF70CD">
        <w:t xml:space="preserve">The Governing Body cannot address all potential stressors and cannot eradicate all stress from the workplace. A demand-free school is not practicable and could not be effective.  </w:t>
      </w:r>
    </w:p>
    <w:p w14:paraId="22AA6E60" w14:textId="77777777" w:rsidR="00FF70CD" w:rsidRPr="00FF70CD" w:rsidRDefault="00FF70CD" w:rsidP="00FF70CD">
      <w:pPr>
        <w:pStyle w:val="EPMNumberedSubheading"/>
      </w:pPr>
      <w:r w:rsidRPr="00FF70CD">
        <w:t xml:space="preserve">The Governing Body recognises that stress may not be directly work related and can result from a range of causes, including domestic circumstances, external crises and conflicting demands between workplace and home. However, this policy outlines the Governing Body’s intention to prevent and address work-related stress, where it </w:t>
      </w:r>
      <w:proofErr w:type="gramStart"/>
      <w:r w:rsidRPr="00FF70CD">
        <w:t>is able to</w:t>
      </w:r>
      <w:proofErr w:type="gramEnd"/>
      <w:r w:rsidRPr="00FF70CD">
        <w:t xml:space="preserve"> do so. </w:t>
      </w:r>
    </w:p>
    <w:p w14:paraId="7F590C59" w14:textId="168A435E" w:rsidR="00310893" w:rsidRDefault="00FF70CD" w:rsidP="00FF70CD">
      <w:pPr>
        <w:pStyle w:val="EPMNumberedSubheading"/>
      </w:pPr>
      <w:r w:rsidRPr="00FF70CD">
        <w:t xml:space="preserve">Employees are required to report matters of concern relating to health and safety, including stress at work, to an appropriate manager. Employees are encouraged to </w:t>
      </w:r>
      <w:r w:rsidRPr="00FF70CD">
        <w:lastRenderedPageBreak/>
        <w:t>develop a balanced and responsible approach to work and their personal lives and to inform management where personal stress is affecting their work.</w:t>
      </w:r>
    </w:p>
    <w:p w14:paraId="0B8A486A" w14:textId="16CE27C1" w:rsidR="00310893" w:rsidRDefault="00310893" w:rsidP="00190F63">
      <w:pPr>
        <w:pStyle w:val="EPMNumberedHeading"/>
        <w:ind w:left="851" w:hanging="851"/>
      </w:pPr>
      <w:bookmarkStart w:id="2" w:name="_Toc172286466"/>
      <w:r>
        <w:t>The Responsibilities of Managers</w:t>
      </w:r>
      <w:bookmarkEnd w:id="2"/>
    </w:p>
    <w:p w14:paraId="5308BC69" w14:textId="77777777" w:rsidR="00310893" w:rsidRPr="00310893" w:rsidRDefault="00310893" w:rsidP="00310893">
      <w:pPr>
        <w:pStyle w:val="EPMNumberedSubheading"/>
      </w:pPr>
      <w:r w:rsidRPr="00310893">
        <w:t xml:space="preserve">Prevention, recognition and management of work-related stress are critical parts of the management function.  </w:t>
      </w:r>
    </w:p>
    <w:p w14:paraId="1130E0F0" w14:textId="256F528F" w:rsidR="00310893" w:rsidRPr="00310893" w:rsidRDefault="00310893" w:rsidP="00310893">
      <w:pPr>
        <w:pStyle w:val="EPMNumberedSubheading"/>
      </w:pPr>
      <w:r w:rsidRPr="00310893">
        <w:t>Managers will try to create a working environment which avoids or reduces potential stressors. They will:</w:t>
      </w:r>
    </w:p>
    <w:p w14:paraId="3202A1B9" w14:textId="77777777" w:rsidR="00FA65E0" w:rsidRPr="0097571A" w:rsidRDefault="00FA65E0" w:rsidP="00190F63">
      <w:pPr>
        <w:pStyle w:val="EPMNumberedsubheading2"/>
        <w:ind w:left="2410" w:hanging="709"/>
      </w:pPr>
      <w:r w:rsidRPr="0097571A">
        <w:t xml:space="preserve">Ensure effective communication about school/department performance, change and proposed developments. This recognises that the impact of change can be reduced if employees feel they have been adequately prepared for it.  </w:t>
      </w:r>
    </w:p>
    <w:p w14:paraId="2A02FFDD" w14:textId="77777777" w:rsidR="00FA65E0" w:rsidRPr="00FA65E0" w:rsidRDefault="00FA65E0" w:rsidP="00190F63">
      <w:pPr>
        <w:pStyle w:val="EPMNumberedsubheading2"/>
        <w:ind w:left="2410" w:hanging="709"/>
      </w:pPr>
      <w:r w:rsidRPr="00FA65E0">
        <w:t xml:space="preserve">Establish reasonable workloads for individuals considering their post, experience and their capabilities and establish fair and equitable workloads across employee groups.  </w:t>
      </w:r>
    </w:p>
    <w:p w14:paraId="501E89F7" w14:textId="77777777" w:rsidR="00FA65E0" w:rsidRPr="00FA65E0" w:rsidRDefault="00FA65E0" w:rsidP="00190F63">
      <w:pPr>
        <w:pStyle w:val="EPMNumberedsubheading2"/>
        <w:ind w:left="2410" w:hanging="709"/>
      </w:pPr>
      <w:r w:rsidRPr="00FA65E0">
        <w:t xml:space="preserve">Ensure that work deadlines are reasonable and properly scheduled. </w:t>
      </w:r>
    </w:p>
    <w:p w14:paraId="3E9FA9EA" w14:textId="77777777" w:rsidR="00FA65E0" w:rsidRPr="00FA65E0" w:rsidRDefault="00FA65E0" w:rsidP="00190F63">
      <w:pPr>
        <w:pStyle w:val="EPMNumberedsubheading2"/>
        <w:ind w:left="2410" w:hanging="709"/>
      </w:pPr>
      <w:r w:rsidRPr="00FA65E0">
        <w:t xml:space="preserve">Ensure that all employees are aware of their rights and responsibilities. </w:t>
      </w:r>
    </w:p>
    <w:p w14:paraId="0E46400A" w14:textId="77777777" w:rsidR="00FA65E0" w:rsidRPr="00FA65E0" w:rsidRDefault="00FA65E0" w:rsidP="00190F63">
      <w:pPr>
        <w:pStyle w:val="EPMNumberedsubheading2"/>
        <w:ind w:left="2410" w:hanging="709"/>
      </w:pPr>
      <w:r w:rsidRPr="00FA65E0">
        <w:t xml:space="preserve">Create a school/department culture in which bullying, and harassment will not be tolerated and deal promptly with those who are accused of inappropriate behaviour (see Policy on Bullying and Harassment) </w:t>
      </w:r>
      <w:r w:rsidRPr="00956C06">
        <w:rPr>
          <w:rStyle w:val="EPMBracketChar"/>
        </w:rPr>
        <w:t>[include this reference if School/Trust has a Bullying and Harassment Policy</w:t>
      </w:r>
      <w:r w:rsidRPr="00EF5EBD">
        <w:rPr>
          <w:rStyle w:val="EPMBracketChar"/>
        </w:rPr>
        <w:t>]</w:t>
      </w:r>
      <w:r w:rsidRPr="00FA65E0">
        <w:t xml:space="preserve">.  </w:t>
      </w:r>
    </w:p>
    <w:p w14:paraId="381384CB" w14:textId="77777777" w:rsidR="00FA65E0" w:rsidRPr="00FA65E0" w:rsidRDefault="00FA65E0" w:rsidP="00190F63">
      <w:pPr>
        <w:pStyle w:val="EPMNumberedsubheading2"/>
        <w:ind w:left="2410" w:hanging="709"/>
      </w:pPr>
      <w:r w:rsidRPr="00FA65E0">
        <w:t xml:space="preserve">Take seriously employee concerns about inappropriate pupil behaviour and ensure procedures to support employees are in place.  </w:t>
      </w:r>
    </w:p>
    <w:p w14:paraId="5FDA2C52" w14:textId="77777777" w:rsidR="00FA65E0" w:rsidRPr="00FA65E0" w:rsidRDefault="00FA65E0" w:rsidP="00190F63">
      <w:pPr>
        <w:pStyle w:val="EPMNumberedsubheading2"/>
        <w:ind w:left="2410" w:hanging="709"/>
      </w:pPr>
      <w:r w:rsidRPr="00FA65E0">
        <w:t xml:space="preserve">Create a culture where all employees know they can raise concerns and their concerns will be treated seriously and sympathetically; and which avoids a blame culture. </w:t>
      </w:r>
    </w:p>
    <w:p w14:paraId="4FE3380E" w14:textId="77777777" w:rsidR="00FA65E0" w:rsidRPr="00FA65E0" w:rsidRDefault="00FA65E0" w:rsidP="00190F63">
      <w:pPr>
        <w:pStyle w:val="EPMNumberedsubheading2"/>
        <w:ind w:left="2410" w:hanging="709"/>
      </w:pPr>
      <w:r w:rsidRPr="00FA65E0">
        <w:t xml:space="preserve">Recognise that employees need to balance their work and home lives and responsibilities. </w:t>
      </w:r>
    </w:p>
    <w:p w14:paraId="5AEA4B00" w14:textId="77777777" w:rsidR="00FA65E0" w:rsidRPr="00FA65E0" w:rsidRDefault="00FA65E0" w:rsidP="00190F63">
      <w:pPr>
        <w:pStyle w:val="EPMNumberedsubheading2"/>
        <w:ind w:left="2410" w:hanging="709"/>
      </w:pPr>
      <w:r w:rsidRPr="00FA65E0">
        <w:t xml:space="preserve">Treat all employees equitably.  </w:t>
      </w:r>
    </w:p>
    <w:p w14:paraId="11B50B52" w14:textId="77777777" w:rsidR="00C020A5" w:rsidRDefault="00C020A5" w:rsidP="00C020A5">
      <w:pPr>
        <w:pStyle w:val="EPMNumberedSubheading"/>
      </w:pPr>
      <w:r>
        <w:t xml:space="preserve">The senior management team will: </w:t>
      </w:r>
    </w:p>
    <w:p w14:paraId="698004F4" w14:textId="77777777" w:rsidR="00C020A5" w:rsidRDefault="00C020A5" w:rsidP="00190F63">
      <w:pPr>
        <w:pStyle w:val="EPMNumberedsubheading2"/>
        <w:ind w:left="2410" w:hanging="709"/>
      </w:pPr>
      <w:r>
        <w:t xml:space="preserve">Ensure that employees are appropriately trained for the work they are required to undertake. </w:t>
      </w:r>
    </w:p>
    <w:p w14:paraId="6F4AFF5F" w14:textId="77777777" w:rsidR="00C020A5" w:rsidRDefault="00C020A5" w:rsidP="00190F63">
      <w:pPr>
        <w:pStyle w:val="EPMNumberedsubheading2"/>
        <w:ind w:left="2410" w:hanging="709"/>
      </w:pPr>
      <w:r>
        <w:t xml:space="preserve">Be prepared to review individual workloads and objectives and ensure that work-life balance issues are addressed. </w:t>
      </w:r>
    </w:p>
    <w:p w14:paraId="2B33CD95" w14:textId="77777777" w:rsidR="00C020A5" w:rsidRDefault="00C020A5" w:rsidP="00190F63">
      <w:pPr>
        <w:pStyle w:val="EPMNumberedsubheading2"/>
        <w:ind w:left="2410" w:hanging="709"/>
      </w:pPr>
      <w:r>
        <w:t xml:space="preserve">Consider flexible or part time working, where appropriate. </w:t>
      </w:r>
    </w:p>
    <w:p w14:paraId="0980B7AA" w14:textId="77777777" w:rsidR="00E5124C" w:rsidRPr="00E5124C" w:rsidRDefault="00E5124C" w:rsidP="00E5124C">
      <w:pPr>
        <w:pStyle w:val="EPMNumberedSubheading"/>
      </w:pPr>
      <w:r w:rsidRPr="00E5124C">
        <w:t xml:space="preserve">The employees line manager or senior manager as appropriate, will complete a stress risk assessment with the employee, when an employee is displaying possible symptoms of work-related stress or prior to returning to work from sickness absence relating to work-related stress. </w:t>
      </w:r>
    </w:p>
    <w:p w14:paraId="13D0AD4B" w14:textId="2E42A549" w:rsidR="00E5124C" w:rsidRDefault="00E5124C">
      <w:pPr>
        <w:rPr>
          <w:rFonts w:cs="Arial"/>
          <w:sz w:val="21"/>
          <w:szCs w:val="21"/>
        </w:rPr>
      </w:pPr>
      <w:r>
        <w:br w:type="page"/>
      </w:r>
    </w:p>
    <w:p w14:paraId="16D9BD6F" w14:textId="57C1A88D" w:rsidR="00A40560" w:rsidRDefault="00A40560" w:rsidP="00A40560">
      <w:pPr>
        <w:pStyle w:val="EPMNumberedHeading"/>
      </w:pPr>
      <w:bookmarkStart w:id="3" w:name="_Toc172286467"/>
      <w:r>
        <w:lastRenderedPageBreak/>
        <w:t>Stress Absence Procedure</w:t>
      </w:r>
      <w:bookmarkEnd w:id="3"/>
      <w:r>
        <w:t xml:space="preserve"> </w:t>
      </w:r>
    </w:p>
    <w:p w14:paraId="3A45120F" w14:textId="281C1B01" w:rsidR="00A40560" w:rsidRPr="00A40560" w:rsidRDefault="00A40560" w:rsidP="00A40560">
      <w:pPr>
        <w:pStyle w:val="EPMNumberedSubheading"/>
      </w:pPr>
      <w:r w:rsidRPr="00A40560">
        <w:t xml:space="preserve">There may be occasions where stress impacts so negatively on health that individuals take time off work. It is the senior management team’s objective to minimise sickness absence, to provide support for employees and to plan and implement a structured return to work where this is desirable.  </w:t>
      </w:r>
    </w:p>
    <w:p w14:paraId="4DCBAB06" w14:textId="0EBA4845" w:rsidR="008250E1" w:rsidRDefault="00A40560" w:rsidP="00A40560">
      <w:pPr>
        <w:pStyle w:val="EPMNumberedSubheading"/>
      </w:pPr>
      <w:r w:rsidRPr="00A40560">
        <w:t xml:space="preserve">It is important that individuals in such circumstances seek immediate advice from their GP to facilitate as speedy a return to work as possible. Where the employee consents, the Occupational Health Adviser will be asked to provide a report which will give the school guidance on the management of the problem </w:t>
      </w:r>
      <w:proofErr w:type="gramStart"/>
      <w:r w:rsidRPr="00A40560">
        <w:t>in order to</w:t>
      </w:r>
      <w:proofErr w:type="gramEnd"/>
      <w:r w:rsidRPr="00A40560">
        <w:t xml:space="preserve"> inform senior managers whether adjustments can or should be made to the individual’s work. A senior manager will consider the circumstances of the employee's stress and will </w:t>
      </w:r>
      <w:proofErr w:type="gramStart"/>
      <w:r w:rsidRPr="00A40560">
        <w:t>give consideration to</w:t>
      </w:r>
      <w:proofErr w:type="gramEnd"/>
      <w:r w:rsidRPr="00A40560">
        <w:t xml:space="preserve"> an appropriate strategy for the individual to return to work, which may include:</w:t>
      </w:r>
    </w:p>
    <w:p w14:paraId="3714BDE9" w14:textId="77777777" w:rsidR="00700B94" w:rsidRDefault="00700B94" w:rsidP="00190F63">
      <w:pPr>
        <w:pStyle w:val="EPMNumberedsubheading2"/>
        <w:ind w:left="2410" w:hanging="709"/>
      </w:pPr>
      <w:r>
        <w:t xml:space="preserve">Adjustments to the individual's duties, workload or place of work where this can reasonably be achieved, either on a temporary or longer-term basis, with consideration of any salary implications. </w:t>
      </w:r>
    </w:p>
    <w:p w14:paraId="31C660D2" w14:textId="77777777" w:rsidR="00700B94" w:rsidRDefault="00700B94" w:rsidP="00190F63">
      <w:pPr>
        <w:pStyle w:val="EPMNumberedsubheading2"/>
        <w:ind w:left="2410" w:hanging="709"/>
      </w:pPr>
      <w:r>
        <w:t xml:space="preserve">An initial return to work on a part-time basis. </w:t>
      </w:r>
    </w:p>
    <w:p w14:paraId="227D3594" w14:textId="77777777" w:rsidR="00700B94" w:rsidRDefault="00700B94" w:rsidP="00190F63">
      <w:pPr>
        <w:pStyle w:val="EPMNumberedsubheading2"/>
        <w:ind w:left="2410" w:hanging="709"/>
      </w:pPr>
      <w:r>
        <w:t xml:space="preserve">The offer of a job at a lower level of responsibility with a correspondingly lower salary grade. </w:t>
      </w:r>
    </w:p>
    <w:p w14:paraId="2530C03C" w14:textId="77777777" w:rsidR="001C1865" w:rsidRPr="001C1865" w:rsidRDefault="001C1865" w:rsidP="001C1865">
      <w:pPr>
        <w:pStyle w:val="EPMNumberedSubheading"/>
      </w:pPr>
      <w:r w:rsidRPr="001C1865">
        <w:t xml:space="preserve">Where the circumstances leading to the employee's stress involves conflict with other employees, the appropriate senior manager will instigate an independent review to provide an objective analysis of the causes of the conflict and possible solutions. The Governing Body recognises its obligations to act in response to absences which result from work-related stress; to act supportively, but also to act speedily. In the event of the employee not wishing to reveal the cause of the illness to the School or not willing to be referred to the Occupational Health Adviser, a senior manager will remind the employee of the importance of this and will, where appropriate, consult with the employee's representative to better understand genuine reasons why an employee is not responding. However, if the </w:t>
      </w:r>
      <w:proofErr w:type="gramStart"/>
      <w:r w:rsidRPr="001C1865">
        <w:t>School</w:t>
      </w:r>
      <w:proofErr w:type="gramEnd"/>
      <w:r w:rsidRPr="001C1865">
        <w:t xml:space="preserve"> asks again for this information and the employee does not respond, the School would follow the sickness absence management procedures.  </w:t>
      </w:r>
    </w:p>
    <w:p w14:paraId="75A76468" w14:textId="77777777" w:rsidR="00B87DC7" w:rsidRDefault="00B87DC7" w:rsidP="00B87DC7">
      <w:pPr>
        <w:pStyle w:val="EPMNumberedHeading"/>
      </w:pPr>
      <w:bookmarkStart w:id="4" w:name="_Toc172286468"/>
      <w:r>
        <w:t>Sickness Absence Management Policy</w:t>
      </w:r>
      <w:bookmarkEnd w:id="4"/>
      <w:r>
        <w:t xml:space="preserve"> </w:t>
      </w:r>
    </w:p>
    <w:p w14:paraId="1B73286E" w14:textId="6B6B910A" w:rsidR="00A40560" w:rsidRDefault="00B87DC7" w:rsidP="00B87DC7">
      <w:pPr>
        <w:pStyle w:val="EPMNumberedSubheading"/>
      </w:pPr>
      <w:r>
        <w:t xml:space="preserve">This policy </w:t>
      </w:r>
      <w:r w:rsidRPr="00B87DC7">
        <w:t>operates</w:t>
      </w:r>
      <w:r>
        <w:t xml:space="preserve"> in conjunction with the Management </w:t>
      </w:r>
      <w:r w:rsidR="00956C06">
        <w:t xml:space="preserve">of Sickness Absence </w:t>
      </w:r>
      <w:r>
        <w:t xml:space="preserve">Policy. </w:t>
      </w:r>
    </w:p>
    <w:p w14:paraId="38BABE29" w14:textId="77777777" w:rsidR="00190F63" w:rsidRDefault="00190F63">
      <w:pPr>
        <w:rPr>
          <w:rFonts w:cs="Arial"/>
          <w:b/>
          <w:bCs/>
          <w:sz w:val="28"/>
          <w:szCs w:val="28"/>
        </w:rPr>
      </w:pPr>
      <w:r>
        <w:br w:type="page"/>
      </w:r>
    </w:p>
    <w:p w14:paraId="231E0AF4" w14:textId="7E3B5AAD" w:rsidR="009E2818" w:rsidRPr="00EF5EBD" w:rsidRDefault="00190F63" w:rsidP="00190F63">
      <w:pPr>
        <w:pStyle w:val="EPMSchoolName"/>
        <w:rPr>
          <w:b/>
          <w:bCs/>
          <w:sz w:val="32"/>
          <w:szCs w:val="32"/>
        </w:rPr>
      </w:pPr>
      <w:r w:rsidRPr="00EF5EBD">
        <w:rPr>
          <w:b/>
          <w:bCs/>
          <w:sz w:val="32"/>
          <w:szCs w:val="32"/>
        </w:rPr>
        <w:lastRenderedPageBreak/>
        <w:t>[Appendix</w:t>
      </w:r>
      <w:r w:rsidR="00EF5EBD" w:rsidRPr="00EF5EBD">
        <w:rPr>
          <w:b/>
          <w:bCs/>
          <w:sz w:val="32"/>
          <w:szCs w:val="32"/>
        </w:rPr>
        <w:t xml:space="preserve"> </w:t>
      </w:r>
      <w:r w:rsidR="009E2818" w:rsidRPr="00EF5EBD">
        <w:rPr>
          <w:b/>
          <w:bCs/>
          <w:sz w:val="32"/>
          <w:szCs w:val="32"/>
        </w:rPr>
        <w:t>Stress Risk Assessment for [School/Trust Site]</w:t>
      </w:r>
    </w:p>
    <w:p w14:paraId="05057A98" w14:textId="77777777" w:rsidR="00EF5EBD" w:rsidRPr="00190F63" w:rsidRDefault="00EF5EBD" w:rsidP="00190F63">
      <w:pPr>
        <w:pStyle w:val="EPMSchoolName"/>
        <w:rPr>
          <w:sz w:val="32"/>
          <w:szCs w:val="32"/>
        </w:rPr>
      </w:pPr>
    </w:p>
    <w:tbl>
      <w:tblPr>
        <w:tblStyle w:val="EPMTableStyle"/>
        <w:tblW w:w="0" w:type="auto"/>
        <w:tblLook w:val="04A0" w:firstRow="1" w:lastRow="0" w:firstColumn="1" w:lastColumn="0" w:noHBand="0" w:noVBand="1"/>
      </w:tblPr>
      <w:tblGrid>
        <w:gridCol w:w="2530"/>
        <w:gridCol w:w="2532"/>
        <w:gridCol w:w="2529"/>
        <w:gridCol w:w="2257"/>
      </w:tblGrid>
      <w:tr w:rsidR="00190F63" w:rsidRPr="00190F63" w14:paraId="7F4183FB" w14:textId="77777777" w:rsidTr="00190F63">
        <w:trPr>
          <w:cnfStyle w:val="100000000000" w:firstRow="1" w:lastRow="0" w:firstColumn="0" w:lastColumn="0" w:oddVBand="0" w:evenVBand="0" w:oddHBand="0" w:evenHBand="0" w:firstRowFirstColumn="0" w:firstRowLastColumn="0" w:lastRowFirstColumn="0" w:lastRowLastColumn="0"/>
        </w:trPr>
        <w:tc>
          <w:tcPr>
            <w:tcW w:w="2530" w:type="dxa"/>
          </w:tcPr>
          <w:p w14:paraId="3E1A3EB4" w14:textId="349F73BB" w:rsidR="00190F63" w:rsidRPr="00925329" w:rsidRDefault="00190F63" w:rsidP="00844F07">
            <w:pPr>
              <w:pStyle w:val="EPMTableHeading"/>
              <w:rPr>
                <w:b/>
                <w:bCs w:val="0"/>
                <w:color w:val="auto"/>
              </w:rPr>
            </w:pPr>
            <w:r w:rsidRPr="00925329">
              <w:rPr>
                <w:b/>
                <w:bCs w:val="0"/>
                <w:color w:val="auto"/>
              </w:rPr>
              <w:t>Hazard or risk factor:</w:t>
            </w:r>
          </w:p>
        </w:tc>
        <w:tc>
          <w:tcPr>
            <w:tcW w:w="2532" w:type="dxa"/>
          </w:tcPr>
          <w:p w14:paraId="0FE45A0F" w14:textId="64279889" w:rsidR="00190F63" w:rsidRPr="00925329" w:rsidRDefault="00190F63" w:rsidP="00844F07">
            <w:pPr>
              <w:pStyle w:val="EPMTableHeading"/>
              <w:rPr>
                <w:b/>
                <w:bCs w:val="0"/>
                <w:color w:val="auto"/>
              </w:rPr>
            </w:pPr>
            <w:r w:rsidRPr="00925329">
              <w:rPr>
                <w:b/>
                <w:bCs w:val="0"/>
                <w:color w:val="auto"/>
              </w:rPr>
              <w:t>Control measures:</w:t>
            </w:r>
          </w:p>
        </w:tc>
        <w:tc>
          <w:tcPr>
            <w:tcW w:w="2529" w:type="dxa"/>
          </w:tcPr>
          <w:p w14:paraId="465F9CAF" w14:textId="266B7141" w:rsidR="00190F63" w:rsidRPr="00925329" w:rsidRDefault="00BA2A1F" w:rsidP="00844F07">
            <w:pPr>
              <w:pStyle w:val="EPMTableHeading"/>
              <w:rPr>
                <w:b/>
                <w:bCs w:val="0"/>
                <w:color w:val="auto"/>
              </w:rPr>
            </w:pPr>
            <w:r w:rsidRPr="00925329">
              <w:rPr>
                <w:b/>
                <w:bCs w:val="0"/>
                <w:color w:val="auto"/>
              </w:rPr>
              <w:t>Further action needed</w:t>
            </w:r>
            <w:r w:rsidR="00190F63" w:rsidRPr="00925329">
              <w:rPr>
                <w:b/>
                <w:bCs w:val="0"/>
                <w:color w:val="auto"/>
              </w:rPr>
              <w:t>:</w:t>
            </w:r>
          </w:p>
        </w:tc>
        <w:tc>
          <w:tcPr>
            <w:tcW w:w="2257" w:type="dxa"/>
          </w:tcPr>
          <w:p w14:paraId="5D0AB7FE" w14:textId="77777777" w:rsidR="00190F63" w:rsidRPr="00925329" w:rsidRDefault="00190F63" w:rsidP="00844F07">
            <w:pPr>
              <w:pStyle w:val="EPMTableHeading"/>
              <w:rPr>
                <w:b/>
                <w:bCs w:val="0"/>
                <w:color w:val="auto"/>
              </w:rPr>
            </w:pPr>
            <w:r w:rsidRPr="00925329">
              <w:rPr>
                <w:b/>
                <w:bCs w:val="0"/>
                <w:color w:val="auto"/>
              </w:rPr>
              <w:t>Monitoring/review by who/when:</w:t>
            </w:r>
          </w:p>
        </w:tc>
      </w:tr>
      <w:tr w:rsidR="00190F63" w:rsidRPr="00190F63" w14:paraId="550A41B7" w14:textId="77777777" w:rsidTr="00190F63">
        <w:tc>
          <w:tcPr>
            <w:tcW w:w="2530" w:type="dxa"/>
          </w:tcPr>
          <w:p w14:paraId="735D9C0B" w14:textId="77777777" w:rsidR="00190F63" w:rsidRDefault="00190F63" w:rsidP="00190F63">
            <w:pPr>
              <w:rPr>
                <w:rFonts w:cs="Arial"/>
                <w:b w:val="0"/>
                <w:bCs/>
                <w:sz w:val="21"/>
                <w:szCs w:val="21"/>
              </w:rPr>
            </w:pPr>
            <w:r w:rsidRPr="00190F63">
              <w:rPr>
                <w:rFonts w:cs="Arial"/>
                <w:b w:val="0"/>
                <w:bCs/>
                <w:sz w:val="21"/>
                <w:szCs w:val="21"/>
              </w:rPr>
              <w:t>Demands of the job</w:t>
            </w:r>
          </w:p>
          <w:p w14:paraId="0F7125EE" w14:textId="69384F59" w:rsidR="00BA2A1F" w:rsidRPr="00BA2A1F" w:rsidRDefault="00BA2A1F" w:rsidP="00BA2A1F">
            <w:pPr>
              <w:pStyle w:val="EPMBracket"/>
              <w:rPr>
                <w:b w:val="0"/>
                <w:bCs/>
                <w:color w:val="auto"/>
                <w:szCs w:val="21"/>
              </w:rPr>
            </w:pPr>
            <w:r w:rsidRPr="00BA2A1F">
              <w:rPr>
                <w:b w:val="0"/>
                <w:bCs/>
              </w:rPr>
              <w:t>[insert details]</w:t>
            </w:r>
          </w:p>
        </w:tc>
        <w:tc>
          <w:tcPr>
            <w:tcW w:w="2532" w:type="dxa"/>
          </w:tcPr>
          <w:p w14:paraId="02C8C4C0" w14:textId="65166AD8" w:rsidR="00190F63" w:rsidRPr="00BA2A1F" w:rsidRDefault="00190F63" w:rsidP="00190F63">
            <w:pPr>
              <w:pStyle w:val="EPMBracket"/>
              <w:rPr>
                <w:b w:val="0"/>
                <w:bCs/>
                <w:color w:val="auto"/>
              </w:rPr>
            </w:pPr>
            <w:r w:rsidRPr="00BA2A1F">
              <w:rPr>
                <w:b w:val="0"/>
                <w:bCs/>
              </w:rPr>
              <w:t>[insert details]</w:t>
            </w:r>
          </w:p>
        </w:tc>
        <w:tc>
          <w:tcPr>
            <w:tcW w:w="2529" w:type="dxa"/>
          </w:tcPr>
          <w:p w14:paraId="6B30B072" w14:textId="27F918C4" w:rsidR="00190F63" w:rsidRPr="00BA2A1F" w:rsidRDefault="00190F63" w:rsidP="00190F63">
            <w:pPr>
              <w:pStyle w:val="EPMBracket"/>
              <w:rPr>
                <w:b w:val="0"/>
                <w:bCs/>
                <w:color w:val="auto"/>
                <w:szCs w:val="21"/>
              </w:rPr>
            </w:pPr>
            <w:r w:rsidRPr="00BA2A1F">
              <w:rPr>
                <w:b w:val="0"/>
                <w:bCs/>
              </w:rPr>
              <w:t>[insert details]</w:t>
            </w:r>
          </w:p>
        </w:tc>
        <w:tc>
          <w:tcPr>
            <w:tcW w:w="2257" w:type="dxa"/>
          </w:tcPr>
          <w:p w14:paraId="45EDF62F" w14:textId="39693A5C" w:rsidR="00190F63" w:rsidRPr="00BA2A1F" w:rsidRDefault="00190F63" w:rsidP="00190F63">
            <w:pPr>
              <w:pStyle w:val="EPMBracket"/>
              <w:rPr>
                <w:b w:val="0"/>
                <w:bCs/>
                <w:color w:val="auto"/>
                <w:szCs w:val="21"/>
              </w:rPr>
            </w:pPr>
            <w:r w:rsidRPr="00BA2A1F">
              <w:rPr>
                <w:b w:val="0"/>
                <w:bCs/>
              </w:rPr>
              <w:t>[insert details]</w:t>
            </w:r>
          </w:p>
        </w:tc>
      </w:tr>
      <w:tr w:rsidR="00190F63" w:rsidRPr="00190F63" w14:paraId="7FA79135" w14:textId="77777777" w:rsidTr="00925329">
        <w:trPr>
          <w:cnfStyle w:val="000000010000" w:firstRow="0" w:lastRow="0" w:firstColumn="0" w:lastColumn="0" w:oddVBand="0" w:evenVBand="0" w:oddHBand="0" w:evenHBand="1" w:firstRowFirstColumn="0" w:firstRowLastColumn="0" w:lastRowFirstColumn="0" w:lastRowLastColumn="0"/>
        </w:trPr>
        <w:tc>
          <w:tcPr>
            <w:tcW w:w="2530" w:type="dxa"/>
            <w:shd w:val="clear" w:color="auto" w:fill="auto"/>
          </w:tcPr>
          <w:p w14:paraId="43363250" w14:textId="77777777" w:rsidR="00190F63" w:rsidRDefault="00190F63" w:rsidP="00190F63">
            <w:pPr>
              <w:rPr>
                <w:rFonts w:cs="Arial"/>
                <w:b w:val="0"/>
                <w:bCs/>
                <w:sz w:val="21"/>
                <w:szCs w:val="21"/>
              </w:rPr>
            </w:pPr>
            <w:r w:rsidRPr="00190F63">
              <w:rPr>
                <w:rFonts w:cs="Arial"/>
                <w:b w:val="0"/>
                <w:bCs/>
                <w:sz w:val="21"/>
                <w:szCs w:val="21"/>
              </w:rPr>
              <w:t>Personal control over work</w:t>
            </w:r>
          </w:p>
          <w:p w14:paraId="0587DEC1" w14:textId="11350075" w:rsidR="00BA2A1F" w:rsidRPr="00BA2A1F" w:rsidRDefault="00BA2A1F" w:rsidP="00BA2A1F">
            <w:pPr>
              <w:pStyle w:val="EPMBracket"/>
              <w:rPr>
                <w:b w:val="0"/>
                <w:bCs/>
                <w:color w:val="auto"/>
                <w:szCs w:val="21"/>
              </w:rPr>
            </w:pPr>
            <w:r w:rsidRPr="00BA2A1F">
              <w:rPr>
                <w:b w:val="0"/>
                <w:bCs/>
              </w:rPr>
              <w:t>[insert details]</w:t>
            </w:r>
          </w:p>
        </w:tc>
        <w:tc>
          <w:tcPr>
            <w:tcW w:w="2532" w:type="dxa"/>
            <w:shd w:val="clear" w:color="auto" w:fill="auto"/>
          </w:tcPr>
          <w:p w14:paraId="48793A59" w14:textId="26E9BEAC" w:rsidR="00190F63" w:rsidRPr="00BA2A1F" w:rsidRDefault="00190F63" w:rsidP="00190F63">
            <w:pPr>
              <w:pStyle w:val="EPMBracket"/>
              <w:rPr>
                <w:b w:val="0"/>
                <w:bCs/>
                <w:color w:val="auto"/>
                <w:szCs w:val="21"/>
              </w:rPr>
            </w:pPr>
            <w:r w:rsidRPr="00BA2A1F">
              <w:rPr>
                <w:b w:val="0"/>
                <w:bCs/>
              </w:rPr>
              <w:t>[insert details]</w:t>
            </w:r>
          </w:p>
        </w:tc>
        <w:tc>
          <w:tcPr>
            <w:tcW w:w="2529" w:type="dxa"/>
            <w:shd w:val="clear" w:color="auto" w:fill="auto"/>
          </w:tcPr>
          <w:p w14:paraId="6DC056EC" w14:textId="1A37E581" w:rsidR="00190F63" w:rsidRPr="00BA2A1F" w:rsidRDefault="00190F63" w:rsidP="00190F63">
            <w:pPr>
              <w:pStyle w:val="EPMBracket"/>
              <w:rPr>
                <w:b w:val="0"/>
                <w:bCs/>
                <w:color w:val="auto"/>
                <w:szCs w:val="21"/>
              </w:rPr>
            </w:pPr>
            <w:r w:rsidRPr="00BA2A1F">
              <w:rPr>
                <w:b w:val="0"/>
                <w:bCs/>
              </w:rPr>
              <w:t>[insert details]</w:t>
            </w:r>
          </w:p>
        </w:tc>
        <w:tc>
          <w:tcPr>
            <w:tcW w:w="2257" w:type="dxa"/>
            <w:shd w:val="clear" w:color="auto" w:fill="auto"/>
          </w:tcPr>
          <w:p w14:paraId="06D39FD6" w14:textId="14F0A4A1" w:rsidR="00190F63" w:rsidRPr="00BA2A1F" w:rsidRDefault="00190F63" w:rsidP="00190F63">
            <w:pPr>
              <w:pStyle w:val="EPMBracket"/>
              <w:rPr>
                <w:b w:val="0"/>
                <w:bCs/>
                <w:color w:val="auto"/>
                <w:szCs w:val="21"/>
              </w:rPr>
            </w:pPr>
            <w:r w:rsidRPr="00BA2A1F">
              <w:rPr>
                <w:b w:val="0"/>
                <w:bCs/>
              </w:rPr>
              <w:t>[insert details]</w:t>
            </w:r>
          </w:p>
        </w:tc>
      </w:tr>
      <w:tr w:rsidR="00190F63" w:rsidRPr="00190F63" w14:paraId="58162E07" w14:textId="77777777" w:rsidTr="00190F63">
        <w:tc>
          <w:tcPr>
            <w:tcW w:w="2530" w:type="dxa"/>
          </w:tcPr>
          <w:p w14:paraId="4F0E7BF3" w14:textId="77777777" w:rsidR="00190F63" w:rsidRDefault="00190F63" w:rsidP="00190F63">
            <w:pPr>
              <w:rPr>
                <w:rFonts w:cs="Arial"/>
                <w:b w:val="0"/>
                <w:bCs/>
                <w:sz w:val="21"/>
                <w:szCs w:val="21"/>
              </w:rPr>
            </w:pPr>
            <w:r w:rsidRPr="00190F63">
              <w:rPr>
                <w:rFonts w:cs="Arial"/>
                <w:b w:val="0"/>
                <w:bCs/>
                <w:sz w:val="21"/>
                <w:szCs w:val="21"/>
              </w:rPr>
              <w:t>Support, training or specific individual needs</w:t>
            </w:r>
          </w:p>
          <w:p w14:paraId="5A7A8E7F" w14:textId="79B5ECE5" w:rsidR="00BA2A1F" w:rsidRPr="00BA2A1F" w:rsidRDefault="00BA2A1F" w:rsidP="00BA2A1F">
            <w:pPr>
              <w:pStyle w:val="EPMBracket"/>
              <w:rPr>
                <w:b w:val="0"/>
                <w:bCs/>
                <w:color w:val="auto"/>
                <w:szCs w:val="21"/>
              </w:rPr>
            </w:pPr>
            <w:r w:rsidRPr="00BA2A1F">
              <w:rPr>
                <w:b w:val="0"/>
                <w:bCs/>
              </w:rPr>
              <w:t>[insert details]</w:t>
            </w:r>
          </w:p>
        </w:tc>
        <w:tc>
          <w:tcPr>
            <w:tcW w:w="2532" w:type="dxa"/>
          </w:tcPr>
          <w:p w14:paraId="2AB97BE0" w14:textId="70449024" w:rsidR="00190F63" w:rsidRPr="00BA2A1F" w:rsidRDefault="00190F63" w:rsidP="00190F63">
            <w:pPr>
              <w:pStyle w:val="EPMBracket"/>
              <w:rPr>
                <w:b w:val="0"/>
                <w:bCs/>
                <w:color w:val="auto"/>
                <w:szCs w:val="21"/>
              </w:rPr>
            </w:pPr>
            <w:r w:rsidRPr="00BA2A1F">
              <w:rPr>
                <w:b w:val="0"/>
                <w:bCs/>
              </w:rPr>
              <w:t>[insert details]</w:t>
            </w:r>
          </w:p>
        </w:tc>
        <w:tc>
          <w:tcPr>
            <w:tcW w:w="2529" w:type="dxa"/>
          </w:tcPr>
          <w:p w14:paraId="28D1FCC5" w14:textId="6D6C5895" w:rsidR="00190F63" w:rsidRPr="00BA2A1F" w:rsidRDefault="00190F63" w:rsidP="00190F63">
            <w:pPr>
              <w:pStyle w:val="EPMBracket"/>
              <w:rPr>
                <w:b w:val="0"/>
                <w:bCs/>
                <w:color w:val="auto"/>
                <w:szCs w:val="21"/>
              </w:rPr>
            </w:pPr>
            <w:r w:rsidRPr="00BA2A1F">
              <w:rPr>
                <w:b w:val="0"/>
                <w:bCs/>
              </w:rPr>
              <w:t>[insert details]</w:t>
            </w:r>
          </w:p>
        </w:tc>
        <w:tc>
          <w:tcPr>
            <w:tcW w:w="2257" w:type="dxa"/>
          </w:tcPr>
          <w:p w14:paraId="1ADAD47B" w14:textId="6EE879B8" w:rsidR="00190F63" w:rsidRPr="00BA2A1F" w:rsidRDefault="00190F63" w:rsidP="00190F63">
            <w:pPr>
              <w:pStyle w:val="EPMBracket"/>
              <w:rPr>
                <w:b w:val="0"/>
                <w:bCs/>
                <w:color w:val="auto"/>
                <w:szCs w:val="21"/>
              </w:rPr>
            </w:pPr>
            <w:r w:rsidRPr="00BA2A1F">
              <w:rPr>
                <w:b w:val="0"/>
                <w:bCs/>
              </w:rPr>
              <w:t>[insert details]</w:t>
            </w:r>
          </w:p>
        </w:tc>
      </w:tr>
      <w:tr w:rsidR="00190F63" w:rsidRPr="00190F63" w14:paraId="38B2D624" w14:textId="77777777" w:rsidTr="00925329">
        <w:trPr>
          <w:cnfStyle w:val="000000010000" w:firstRow="0" w:lastRow="0" w:firstColumn="0" w:lastColumn="0" w:oddVBand="0" w:evenVBand="0" w:oddHBand="0" w:evenHBand="1" w:firstRowFirstColumn="0" w:firstRowLastColumn="0" w:lastRowFirstColumn="0" w:lastRowLastColumn="0"/>
        </w:trPr>
        <w:tc>
          <w:tcPr>
            <w:tcW w:w="2530" w:type="dxa"/>
            <w:shd w:val="clear" w:color="auto" w:fill="auto"/>
          </w:tcPr>
          <w:p w14:paraId="16CA8142" w14:textId="77777777" w:rsidR="00190F63" w:rsidRDefault="00190F63" w:rsidP="00190F63">
            <w:pPr>
              <w:rPr>
                <w:rFonts w:cs="Arial"/>
                <w:b w:val="0"/>
                <w:bCs/>
                <w:sz w:val="21"/>
                <w:szCs w:val="21"/>
              </w:rPr>
            </w:pPr>
            <w:r w:rsidRPr="00190F63">
              <w:rPr>
                <w:rFonts w:cs="Arial"/>
                <w:b w:val="0"/>
                <w:bCs/>
                <w:sz w:val="21"/>
                <w:szCs w:val="21"/>
              </w:rPr>
              <w:t>Relationships at work</w:t>
            </w:r>
          </w:p>
          <w:p w14:paraId="65F096FC" w14:textId="71CD7653" w:rsidR="00BA2A1F" w:rsidRPr="00BA2A1F" w:rsidRDefault="00BA2A1F" w:rsidP="00BA2A1F">
            <w:pPr>
              <w:pStyle w:val="EPMBracket"/>
              <w:rPr>
                <w:b w:val="0"/>
                <w:bCs/>
                <w:color w:val="auto"/>
                <w:szCs w:val="21"/>
              </w:rPr>
            </w:pPr>
            <w:r w:rsidRPr="00BA2A1F">
              <w:rPr>
                <w:b w:val="0"/>
                <w:bCs/>
              </w:rPr>
              <w:t>[insert details]</w:t>
            </w:r>
          </w:p>
        </w:tc>
        <w:tc>
          <w:tcPr>
            <w:tcW w:w="2532" w:type="dxa"/>
            <w:shd w:val="clear" w:color="auto" w:fill="auto"/>
          </w:tcPr>
          <w:p w14:paraId="59DD3695" w14:textId="115AB61C" w:rsidR="00190F63" w:rsidRPr="00BA2A1F" w:rsidRDefault="00190F63" w:rsidP="00190F63">
            <w:pPr>
              <w:pStyle w:val="EPMBracket"/>
              <w:rPr>
                <w:b w:val="0"/>
                <w:bCs/>
                <w:color w:val="auto"/>
                <w:szCs w:val="21"/>
              </w:rPr>
            </w:pPr>
            <w:r w:rsidRPr="00BA2A1F">
              <w:rPr>
                <w:b w:val="0"/>
                <w:bCs/>
              </w:rPr>
              <w:t>[insert details]</w:t>
            </w:r>
          </w:p>
        </w:tc>
        <w:tc>
          <w:tcPr>
            <w:tcW w:w="2529" w:type="dxa"/>
            <w:shd w:val="clear" w:color="auto" w:fill="auto"/>
          </w:tcPr>
          <w:p w14:paraId="1683E7B2" w14:textId="708F3A59" w:rsidR="00190F63" w:rsidRPr="00BA2A1F" w:rsidRDefault="00190F63" w:rsidP="00190F63">
            <w:pPr>
              <w:pStyle w:val="EPMBracket"/>
              <w:rPr>
                <w:b w:val="0"/>
                <w:bCs/>
                <w:color w:val="auto"/>
                <w:szCs w:val="21"/>
              </w:rPr>
            </w:pPr>
            <w:r w:rsidRPr="00BA2A1F">
              <w:rPr>
                <w:b w:val="0"/>
                <w:bCs/>
              </w:rPr>
              <w:t>[insert details]</w:t>
            </w:r>
          </w:p>
        </w:tc>
        <w:tc>
          <w:tcPr>
            <w:tcW w:w="2257" w:type="dxa"/>
            <w:shd w:val="clear" w:color="auto" w:fill="auto"/>
          </w:tcPr>
          <w:p w14:paraId="5D5C4AEA" w14:textId="679281C0" w:rsidR="00190F63" w:rsidRPr="00BA2A1F" w:rsidRDefault="00190F63" w:rsidP="00190F63">
            <w:pPr>
              <w:pStyle w:val="EPMBracket"/>
              <w:rPr>
                <w:b w:val="0"/>
                <w:bCs/>
                <w:color w:val="auto"/>
                <w:szCs w:val="21"/>
              </w:rPr>
            </w:pPr>
            <w:r w:rsidRPr="00BA2A1F">
              <w:rPr>
                <w:b w:val="0"/>
                <w:bCs/>
              </w:rPr>
              <w:t>[insert details]</w:t>
            </w:r>
          </w:p>
        </w:tc>
      </w:tr>
      <w:tr w:rsidR="00190F63" w:rsidRPr="00190F63" w14:paraId="0F595E4D" w14:textId="77777777" w:rsidTr="00190F63">
        <w:tc>
          <w:tcPr>
            <w:tcW w:w="2530" w:type="dxa"/>
          </w:tcPr>
          <w:p w14:paraId="27C14253" w14:textId="77777777" w:rsidR="00190F63" w:rsidRDefault="00190F63" w:rsidP="00190F63">
            <w:pPr>
              <w:rPr>
                <w:rFonts w:cs="Arial"/>
                <w:b w:val="0"/>
                <w:bCs/>
                <w:sz w:val="21"/>
                <w:szCs w:val="21"/>
              </w:rPr>
            </w:pPr>
            <w:r w:rsidRPr="00190F63">
              <w:rPr>
                <w:rFonts w:cs="Arial"/>
                <w:b w:val="0"/>
                <w:bCs/>
                <w:sz w:val="21"/>
                <w:szCs w:val="21"/>
              </w:rPr>
              <w:t>Perception of role</w:t>
            </w:r>
          </w:p>
          <w:p w14:paraId="3FCDE278" w14:textId="3C1A3801" w:rsidR="00BA2A1F" w:rsidRPr="00BA2A1F" w:rsidRDefault="00BA2A1F" w:rsidP="00BA2A1F">
            <w:pPr>
              <w:pStyle w:val="EPMBracket"/>
              <w:rPr>
                <w:b w:val="0"/>
                <w:bCs/>
                <w:color w:val="auto"/>
                <w:szCs w:val="21"/>
              </w:rPr>
            </w:pPr>
            <w:r w:rsidRPr="00BA2A1F">
              <w:rPr>
                <w:b w:val="0"/>
                <w:bCs/>
              </w:rPr>
              <w:t>[insert details]</w:t>
            </w:r>
          </w:p>
        </w:tc>
        <w:tc>
          <w:tcPr>
            <w:tcW w:w="2532" w:type="dxa"/>
          </w:tcPr>
          <w:p w14:paraId="5875E2B2" w14:textId="6008FB8E" w:rsidR="00190F63" w:rsidRPr="00BA2A1F" w:rsidRDefault="00190F63" w:rsidP="00190F63">
            <w:pPr>
              <w:pStyle w:val="EPMBracket"/>
              <w:rPr>
                <w:b w:val="0"/>
                <w:bCs/>
                <w:color w:val="auto"/>
                <w:szCs w:val="21"/>
              </w:rPr>
            </w:pPr>
            <w:r w:rsidRPr="00BA2A1F">
              <w:rPr>
                <w:b w:val="0"/>
                <w:bCs/>
              </w:rPr>
              <w:t>[insert details]</w:t>
            </w:r>
          </w:p>
        </w:tc>
        <w:tc>
          <w:tcPr>
            <w:tcW w:w="2529" w:type="dxa"/>
          </w:tcPr>
          <w:p w14:paraId="3D869CFB" w14:textId="41BE49AA" w:rsidR="00190F63" w:rsidRPr="00BA2A1F" w:rsidRDefault="00190F63" w:rsidP="00190F63">
            <w:pPr>
              <w:pStyle w:val="EPMBracket"/>
              <w:rPr>
                <w:b w:val="0"/>
                <w:bCs/>
                <w:color w:val="auto"/>
                <w:szCs w:val="21"/>
              </w:rPr>
            </w:pPr>
            <w:r w:rsidRPr="00BA2A1F">
              <w:rPr>
                <w:b w:val="0"/>
                <w:bCs/>
              </w:rPr>
              <w:t>[insert details]</w:t>
            </w:r>
          </w:p>
        </w:tc>
        <w:tc>
          <w:tcPr>
            <w:tcW w:w="2257" w:type="dxa"/>
          </w:tcPr>
          <w:p w14:paraId="70412C9C" w14:textId="7A8890F7" w:rsidR="00190F63" w:rsidRPr="00BA2A1F" w:rsidRDefault="00190F63" w:rsidP="00190F63">
            <w:pPr>
              <w:pStyle w:val="EPMBracket"/>
              <w:rPr>
                <w:b w:val="0"/>
                <w:bCs/>
                <w:color w:val="auto"/>
                <w:szCs w:val="21"/>
              </w:rPr>
            </w:pPr>
            <w:r w:rsidRPr="00BA2A1F">
              <w:rPr>
                <w:b w:val="0"/>
                <w:bCs/>
              </w:rPr>
              <w:t>[insert details]</w:t>
            </w:r>
          </w:p>
        </w:tc>
      </w:tr>
      <w:tr w:rsidR="00190F63" w:rsidRPr="00190F63" w14:paraId="7CF0EA1E" w14:textId="77777777" w:rsidTr="00925329">
        <w:trPr>
          <w:cnfStyle w:val="000000010000" w:firstRow="0" w:lastRow="0" w:firstColumn="0" w:lastColumn="0" w:oddVBand="0" w:evenVBand="0" w:oddHBand="0" w:evenHBand="1" w:firstRowFirstColumn="0" w:firstRowLastColumn="0" w:lastRowFirstColumn="0" w:lastRowLastColumn="0"/>
        </w:trPr>
        <w:tc>
          <w:tcPr>
            <w:tcW w:w="2530" w:type="dxa"/>
            <w:shd w:val="clear" w:color="auto" w:fill="auto"/>
          </w:tcPr>
          <w:p w14:paraId="024BED53" w14:textId="77777777" w:rsidR="00190F63" w:rsidRDefault="00190F63" w:rsidP="00190F63">
            <w:pPr>
              <w:rPr>
                <w:rFonts w:cs="Arial"/>
                <w:b w:val="0"/>
                <w:bCs/>
                <w:sz w:val="21"/>
                <w:szCs w:val="21"/>
              </w:rPr>
            </w:pPr>
            <w:r w:rsidRPr="00190F63">
              <w:rPr>
                <w:rFonts w:cs="Arial"/>
                <w:b w:val="0"/>
                <w:bCs/>
                <w:sz w:val="21"/>
                <w:szCs w:val="21"/>
              </w:rPr>
              <w:t>Change at work</w:t>
            </w:r>
          </w:p>
          <w:p w14:paraId="72836CBD" w14:textId="35DC4339" w:rsidR="00BA2A1F" w:rsidRPr="00BA2A1F" w:rsidRDefault="00BA2A1F" w:rsidP="00BA2A1F">
            <w:pPr>
              <w:pStyle w:val="EPMBracket"/>
              <w:rPr>
                <w:b w:val="0"/>
                <w:bCs/>
                <w:color w:val="auto"/>
                <w:szCs w:val="21"/>
              </w:rPr>
            </w:pPr>
            <w:r w:rsidRPr="00BA2A1F">
              <w:rPr>
                <w:b w:val="0"/>
                <w:bCs/>
              </w:rPr>
              <w:t>[insert details]</w:t>
            </w:r>
          </w:p>
        </w:tc>
        <w:tc>
          <w:tcPr>
            <w:tcW w:w="2532" w:type="dxa"/>
            <w:shd w:val="clear" w:color="auto" w:fill="auto"/>
          </w:tcPr>
          <w:p w14:paraId="36EF746A" w14:textId="53A756F1" w:rsidR="00190F63" w:rsidRPr="00BA2A1F" w:rsidRDefault="00190F63" w:rsidP="00190F63">
            <w:pPr>
              <w:pStyle w:val="EPMBracket"/>
              <w:rPr>
                <w:b w:val="0"/>
                <w:bCs/>
                <w:color w:val="auto"/>
                <w:szCs w:val="21"/>
              </w:rPr>
            </w:pPr>
            <w:r w:rsidRPr="00BA2A1F">
              <w:rPr>
                <w:b w:val="0"/>
                <w:bCs/>
              </w:rPr>
              <w:t>[insert details]</w:t>
            </w:r>
          </w:p>
        </w:tc>
        <w:tc>
          <w:tcPr>
            <w:tcW w:w="2529" w:type="dxa"/>
            <w:shd w:val="clear" w:color="auto" w:fill="auto"/>
          </w:tcPr>
          <w:p w14:paraId="1B51D3C3" w14:textId="3C1CD6CD" w:rsidR="00190F63" w:rsidRPr="00BA2A1F" w:rsidRDefault="00190F63" w:rsidP="00190F63">
            <w:pPr>
              <w:pStyle w:val="EPMBracket"/>
              <w:rPr>
                <w:b w:val="0"/>
                <w:bCs/>
                <w:color w:val="auto"/>
                <w:szCs w:val="21"/>
              </w:rPr>
            </w:pPr>
            <w:r w:rsidRPr="00BA2A1F">
              <w:rPr>
                <w:b w:val="0"/>
                <w:bCs/>
              </w:rPr>
              <w:t>[insert details]</w:t>
            </w:r>
          </w:p>
        </w:tc>
        <w:tc>
          <w:tcPr>
            <w:tcW w:w="2257" w:type="dxa"/>
            <w:shd w:val="clear" w:color="auto" w:fill="auto"/>
          </w:tcPr>
          <w:p w14:paraId="2D359DBB" w14:textId="642E5B59" w:rsidR="00190F63" w:rsidRPr="00BA2A1F" w:rsidRDefault="00190F63" w:rsidP="00190F63">
            <w:pPr>
              <w:pStyle w:val="EPMBracket"/>
              <w:rPr>
                <w:b w:val="0"/>
                <w:bCs/>
                <w:color w:val="auto"/>
                <w:szCs w:val="21"/>
              </w:rPr>
            </w:pPr>
            <w:r w:rsidRPr="00BA2A1F">
              <w:rPr>
                <w:b w:val="0"/>
                <w:bCs/>
              </w:rPr>
              <w:t>[insert details]</w:t>
            </w:r>
          </w:p>
        </w:tc>
      </w:tr>
    </w:tbl>
    <w:p w14:paraId="005F087E" w14:textId="77777777" w:rsidR="00925329" w:rsidRDefault="00925329" w:rsidP="00BA2A1F">
      <w:pPr>
        <w:pStyle w:val="EPMBracket"/>
      </w:pPr>
    </w:p>
    <w:p w14:paraId="7412EB16" w14:textId="09C83CAC" w:rsidR="00190F63" w:rsidRDefault="00925329" w:rsidP="00BA2A1F">
      <w:pPr>
        <w:pStyle w:val="EPMBracket"/>
      </w:pPr>
      <w:r>
        <w:t>[</w:t>
      </w:r>
      <w:r w:rsidR="00BA2A1F">
        <w:t>This table must be adapted to fit the specific risks identified at your employees’ place of work.</w:t>
      </w:r>
      <w:r>
        <w:t xml:space="preserve"> </w:t>
      </w:r>
      <w:r w:rsidR="00BA2A1F">
        <w:t xml:space="preserve">Consider seeking </w:t>
      </w:r>
      <w:r w:rsidR="00ED33AF">
        <w:t xml:space="preserve">guidance from the HSE website </w:t>
      </w:r>
      <w:r w:rsidR="00822AB9">
        <w:t xml:space="preserve">and/or </w:t>
      </w:r>
      <w:r w:rsidR="00BA2A1F">
        <w:t>support from a Health and Safety professional when completing this document.]</w:t>
      </w:r>
    </w:p>
    <w:p w14:paraId="18FB937E" w14:textId="77777777" w:rsidR="00190F63" w:rsidRPr="00A40560" w:rsidRDefault="00190F63" w:rsidP="00190F63">
      <w:pPr>
        <w:pStyle w:val="EPMNumberedSubheading"/>
        <w:numPr>
          <w:ilvl w:val="0"/>
          <w:numId w:val="0"/>
        </w:numPr>
      </w:pPr>
    </w:p>
    <w:sectPr w:rsidR="00190F63" w:rsidRPr="00A40560" w:rsidSect="00290623">
      <w:headerReference w:type="default" r:id="rId14"/>
      <w:footerReference w:type="default" r:id="rId15"/>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4A08E4" w14:textId="77777777" w:rsidR="008F64B3" w:rsidRDefault="008F64B3" w:rsidP="002C1565">
      <w:r>
        <w:separator/>
      </w:r>
    </w:p>
  </w:endnote>
  <w:endnote w:type="continuationSeparator" w:id="0">
    <w:p w14:paraId="54B8AF58" w14:textId="77777777" w:rsidR="008F64B3" w:rsidRDefault="008F64B3" w:rsidP="002C1565">
      <w:r>
        <w:continuationSeparator/>
      </w:r>
    </w:p>
  </w:endnote>
  <w:endnote w:type="continuationNotice" w:id="1">
    <w:p w14:paraId="41C97040" w14:textId="77777777" w:rsidR="008F64B3" w:rsidRDefault="008F64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quot;Calibri&quot;,sans-serif">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13227A" w14:textId="078C36EF" w:rsidR="00F17EA3" w:rsidRPr="003E3987" w:rsidRDefault="00F17EA3"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cs="Arial"/>
        <w:sz w:val="16"/>
        <w:szCs w:val="16"/>
      </w:rPr>
      <w:id w:val="402569588"/>
      <w:docPartObj>
        <w:docPartGallery w:val="Page Numbers (Bottom of Page)"/>
        <w:docPartUnique/>
      </w:docPartObj>
    </w:sdtPr>
    <w:sdtContent>
      <w:p w14:paraId="397477A7" w14:textId="77777777" w:rsidR="000A69A2" w:rsidRPr="0099024B" w:rsidRDefault="000A69A2" w:rsidP="000A69A2">
        <w:pPr>
          <w:framePr w:w="202" w:h="240" w:hRule="exact" w:wrap="none" w:vAnchor="text" w:hAnchor="page" w:x="1006" w:yAlign="top"/>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Pr="0099024B">
          <w:rPr>
            <w:rStyle w:val="PageNumber"/>
            <w:rFonts w:cs="Arial"/>
            <w:sz w:val="16"/>
            <w:szCs w:val="16"/>
          </w:rPr>
          <w:t>2</w:t>
        </w:r>
        <w:r w:rsidRPr="0099024B">
          <w:rPr>
            <w:rStyle w:val="PageNumber"/>
            <w:rFonts w:cs="Arial"/>
            <w:sz w:val="16"/>
            <w:szCs w:val="16"/>
          </w:rPr>
          <w:fldChar w:fldCharType="end"/>
        </w:r>
      </w:p>
    </w:sdtContent>
  </w:sdt>
  <w:p w14:paraId="31FBE778" w14:textId="22D4ACCD" w:rsidR="00F13DD1" w:rsidRPr="000A69A2" w:rsidRDefault="000A69A2" w:rsidP="000A69A2">
    <w:pPr>
      <w:tabs>
        <w:tab w:val="left" w:pos="198"/>
        <w:tab w:val="right" w:pos="9639"/>
      </w:tabs>
      <w:snapToGrid w:val="0"/>
      <w:ind w:firstLine="360"/>
      <w:rPr>
        <w:rFonts w:ascii="Calibri" w:hAnsi="Calibri" w:cs="Calibri"/>
        <w:color w:val="808080" w:themeColor="background1" w:themeShade="80"/>
        <w:sz w:val="16"/>
        <w:szCs w:val="16"/>
      </w:rPr>
    </w:pPr>
    <w:r w:rsidRPr="00F17EA3">
      <w:rPr>
        <w:rFonts w:ascii="Calibri" w:hAnsi="Calibri" w:cs="Calibri"/>
        <w:color w:val="242E55"/>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B7DF1E" w14:textId="77777777" w:rsidR="008F64B3" w:rsidRDefault="008F64B3" w:rsidP="002C1565">
      <w:r>
        <w:separator/>
      </w:r>
    </w:p>
  </w:footnote>
  <w:footnote w:type="continuationSeparator" w:id="0">
    <w:p w14:paraId="1D5CC350" w14:textId="77777777" w:rsidR="008F64B3" w:rsidRDefault="008F64B3" w:rsidP="002C1565">
      <w:r>
        <w:continuationSeparator/>
      </w:r>
    </w:p>
  </w:footnote>
  <w:footnote w:type="continuationNotice" w:id="1">
    <w:p w14:paraId="28DF52F0" w14:textId="77777777" w:rsidR="008F64B3" w:rsidRDefault="008F64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6E7FC" w14:textId="750FD2FD" w:rsidR="007934AF" w:rsidRPr="007934AF" w:rsidRDefault="007934AF" w:rsidP="007934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A2248" w14:textId="6AE2C393" w:rsidR="00F13DD1" w:rsidRPr="00274850" w:rsidRDefault="00F13DD1" w:rsidP="002748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949BC"/>
    <w:multiLevelType w:val="multilevel"/>
    <w:tmpl w:val="53A2E5EA"/>
    <w:lvl w:ilvl="0">
      <w:start w:val="1"/>
      <w:numFmt w:val="decimal"/>
      <w:pStyle w:val="EPMNumberedHeading"/>
      <w:lvlText w:val="%1."/>
      <w:lvlJc w:val="left"/>
      <w:pPr>
        <w:ind w:left="360" w:hanging="360"/>
      </w:pPr>
    </w:lvl>
    <w:lvl w:ilvl="1">
      <w:start w:val="1"/>
      <w:numFmt w:val="decimal"/>
      <w:pStyle w:val="EPMNumberedSubheading"/>
      <w:lvlText w:val="%1.%2."/>
      <w:lvlJc w:val="left"/>
      <w:pPr>
        <w:ind w:left="792" w:hanging="432"/>
      </w:pPr>
    </w:lvl>
    <w:lvl w:ilvl="2">
      <w:start w:val="1"/>
      <w:numFmt w:val="decimal"/>
      <w:pStyle w:val="EPM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529B7"/>
    <w:multiLevelType w:val="hybridMultilevel"/>
    <w:tmpl w:val="61C8A53A"/>
    <w:lvl w:ilvl="0" w:tplc="513851BA">
      <w:start w:val="1"/>
      <w:numFmt w:val="decimal"/>
      <w:pStyle w:val="EPMNumberedcopy"/>
      <w:lvlText w:val="%1."/>
      <w:lvlJc w:val="left"/>
      <w:pPr>
        <w:ind w:left="360" w:hanging="360"/>
      </w:pPr>
      <w:rPr>
        <w:rFonts w:asciiTheme="minorHAnsi" w:hAnsiTheme="minorHAns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5"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1E2C82"/>
    <w:multiLevelType w:val="hybridMultilevel"/>
    <w:tmpl w:val="64D4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3" w15:restartNumberingAfterBreak="0">
    <w:nsid w:val="6FD91E5D"/>
    <w:multiLevelType w:val="multilevel"/>
    <w:tmpl w:val="F98A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7F802999"/>
    <w:multiLevelType w:val="multilevel"/>
    <w:tmpl w:val="C61E0DD8"/>
    <w:lvl w:ilvl="0">
      <w:start w:val="1"/>
      <w:numFmt w:val="decimal"/>
      <w:pStyle w:val="EPMTextStyleLevel1"/>
      <w:lvlText w:val="%1."/>
      <w:lvlJc w:val="left"/>
      <w:pPr>
        <w:ind w:left="564" w:hanging="564"/>
      </w:pPr>
      <w:rPr>
        <w:rFonts w:hint="default"/>
      </w:rPr>
    </w:lvl>
    <w:lvl w:ilvl="1">
      <w:start w:val="1"/>
      <w:numFmt w:val="decimal"/>
      <w:pStyle w:val="EPMTextStyleLevel2"/>
      <w:lvlText w:val="%1.%2."/>
      <w:lvlJc w:val="left"/>
      <w:pPr>
        <w:ind w:left="564" w:hanging="564"/>
      </w:pPr>
      <w:rPr>
        <w:rFonts w:hint="default"/>
      </w:rPr>
    </w:lvl>
    <w:lvl w:ilvl="2">
      <w:start w:val="1"/>
      <w:numFmt w:val="decimal"/>
      <w:pStyle w:val="EPMTextStyleLeve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06001609">
    <w:abstractNumId w:val="10"/>
  </w:num>
  <w:num w:numId="2" w16cid:durableId="711030619">
    <w:abstractNumId w:val="4"/>
  </w:num>
  <w:num w:numId="3" w16cid:durableId="103813671">
    <w:abstractNumId w:val="12"/>
  </w:num>
  <w:num w:numId="4" w16cid:durableId="89013151">
    <w:abstractNumId w:val="3"/>
  </w:num>
  <w:num w:numId="5" w16cid:durableId="644162832">
    <w:abstractNumId w:val="11"/>
  </w:num>
  <w:num w:numId="6" w16cid:durableId="187183596">
    <w:abstractNumId w:val="1"/>
  </w:num>
  <w:num w:numId="7" w16cid:durableId="437262740">
    <w:abstractNumId w:val="14"/>
  </w:num>
  <w:num w:numId="8" w16cid:durableId="1341465054">
    <w:abstractNumId w:val="5"/>
  </w:num>
  <w:num w:numId="9" w16cid:durableId="1704594928">
    <w:abstractNumId w:val="2"/>
  </w:num>
  <w:num w:numId="10" w16cid:durableId="335232619">
    <w:abstractNumId w:val="9"/>
  </w:num>
  <w:num w:numId="11" w16cid:durableId="1631205653">
    <w:abstractNumId w:val="6"/>
  </w:num>
  <w:num w:numId="12" w16cid:durableId="1082607134">
    <w:abstractNumId w:val="0"/>
  </w:num>
  <w:num w:numId="13" w16cid:durableId="766342601">
    <w:abstractNumId w:val="8"/>
  </w:num>
  <w:num w:numId="14" w16cid:durableId="208037102">
    <w:abstractNumId w:val="0"/>
  </w:num>
  <w:num w:numId="15" w16cid:durableId="1002046233">
    <w:abstractNumId w:val="0"/>
  </w:num>
  <w:num w:numId="16" w16cid:durableId="1934700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4003520">
    <w:abstractNumId w:val="0"/>
  </w:num>
  <w:num w:numId="18" w16cid:durableId="2030251080">
    <w:abstractNumId w:val="13"/>
  </w:num>
  <w:num w:numId="19" w16cid:durableId="2119907222">
    <w:abstractNumId w:val="7"/>
  </w:num>
  <w:num w:numId="20" w16cid:durableId="1009335774">
    <w:abstractNumId w:val="15"/>
  </w:num>
  <w:num w:numId="21" w16cid:durableId="1719280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NKkFAJktQr4tAAAA"/>
  </w:docVars>
  <w:rsids>
    <w:rsidRoot w:val="002C1565"/>
    <w:rsid w:val="0000207B"/>
    <w:rsid w:val="000033AD"/>
    <w:rsid w:val="00003F42"/>
    <w:rsid w:val="000168DE"/>
    <w:rsid w:val="000232A2"/>
    <w:rsid w:val="0004555D"/>
    <w:rsid w:val="000516BA"/>
    <w:rsid w:val="000645A9"/>
    <w:rsid w:val="00074A02"/>
    <w:rsid w:val="00086C85"/>
    <w:rsid w:val="000A68CD"/>
    <w:rsid w:val="000A69A2"/>
    <w:rsid w:val="000A7D76"/>
    <w:rsid w:val="000C3D4D"/>
    <w:rsid w:val="000D26FC"/>
    <w:rsid w:val="000D6333"/>
    <w:rsid w:val="000E354F"/>
    <w:rsid w:val="000E74DD"/>
    <w:rsid w:val="000E77C6"/>
    <w:rsid w:val="000F0751"/>
    <w:rsid w:val="0010096E"/>
    <w:rsid w:val="00105E6D"/>
    <w:rsid w:val="001071FF"/>
    <w:rsid w:val="001143F5"/>
    <w:rsid w:val="0012399B"/>
    <w:rsid w:val="00135C92"/>
    <w:rsid w:val="00136437"/>
    <w:rsid w:val="001366AA"/>
    <w:rsid w:val="001372BA"/>
    <w:rsid w:val="00161F18"/>
    <w:rsid w:val="00170CC7"/>
    <w:rsid w:val="00173389"/>
    <w:rsid w:val="00176686"/>
    <w:rsid w:val="00177F73"/>
    <w:rsid w:val="0018763D"/>
    <w:rsid w:val="00190F63"/>
    <w:rsid w:val="00194B7A"/>
    <w:rsid w:val="001A20D2"/>
    <w:rsid w:val="001B1080"/>
    <w:rsid w:val="001C0B5D"/>
    <w:rsid w:val="001C1865"/>
    <w:rsid w:val="001C7B1E"/>
    <w:rsid w:val="001D7A56"/>
    <w:rsid w:val="001E6BFE"/>
    <w:rsid w:val="00202E5E"/>
    <w:rsid w:val="0020630D"/>
    <w:rsid w:val="002068A9"/>
    <w:rsid w:val="00211462"/>
    <w:rsid w:val="002159A7"/>
    <w:rsid w:val="00225B6D"/>
    <w:rsid w:val="00233792"/>
    <w:rsid w:val="0023592D"/>
    <w:rsid w:val="00253F82"/>
    <w:rsid w:val="0026127B"/>
    <w:rsid w:val="00263880"/>
    <w:rsid w:val="00274850"/>
    <w:rsid w:val="0027798D"/>
    <w:rsid w:val="00277A10"/>
    <w:rsid w:val="0029016F"/>
    <w:rsid w:val="00290623"/>
    <w:rsid w:val="00297E29"/>
    <w:rsid w:val="002A5D5B"/>
    <w:rsid w:val="002B7AC8"/>
    <w:rsid w:val="002C1565"/>
    <w:rsid w:val="002C214F"/>
    <w:rsid w:val="002C2AD6"/>
    <w:rsid w:val="002C3BE5"/>
    <w:rsid w:val="002D0CB0"/>
    <w:rsid w:val="002E4B90"/>
    <w:rsid w:val="002E77B7"/>
    <w:rsid w:val="002F6DED"/>
    <w:rsid w:val="00306F8F"/>
    <w:rsid w:val="00310893"/>
    <w:rsid w:val="00311548"/>
    <w:rsid w:val="00314F04"/>
    <w:rsid w:val="00316D3F"/>
    <w:rsid w:val="003200A4"/>
    <w:rsid w:val="0033140E"/>
    <w:rsid w:val="003401BB"/>
    <w:rsid w:val="00344388"/>
    <w:rsid w:val="00347ED8"/>
    <w:rsid w:val="00356C89"/>
    <w:rsid w:val="003606FB"/>
    <w:rsid w:val="00366CF6"/>
    <w:rsid w:val="00374A02"/>
    <w:rsid w:val="00383DA9"/>
    <w:rsid w:val="00395ADB"/>
    <w:rsid w:val="00396B40"/>
    <w:rsid w:val="003A4244"/>
    <w:rsid w:val="003B0246"/>
    <w:rsid w:val="003B488D"/>
    <w:rsid w:val="003C3E17"/>
    <w:rsid w:val="003D1F26"/>
    <w:rsid w:val="003E3987"/>
    <w:rsid w:val="003E5727"/>
    <w:rsid w:val="003E6B07"/>
    <w:rsid w:val="003F555F"/>
    <w:rsid w:val="003F74E6"/>
    <w:rsid w:val="0040493A"/>
    <w:rsid w:val="0041342B"/>
    <w:rsid w:val="00414EEA"/>
    <w:rsid w:val="0042005C"/>
    <w:rsid w:val="00421226"/>
    <w:rsid w:val="00432C7B"/>
    <w:rsid w:val="00436A9B"/>
    <w:rsid w:val="00436BCB"/>
    <w:rsid w:val="00440C30"/>
    <w:rsid w:val="00440E43"/>
    <w:rsid w:val="00450A63"/>
    <w:rsid w:val="004651D2"/>
    <w:rsid w:val="00474C02"/>
    <w:rsid w:val="00475C97"/>
    <w:rsid w:val="004A09F4"/>
    <w:rsid w:val="004B06D6"/>
    <w:rsid w:val="004C20EA"/>
    <w:rsid w:val="004C5504"/>
    <w:rsid w:val="004E23E5"/>
    <w:rsid w:val="004E7180"/>
    <w:rsid w:val="00506A52"/>
    <w:rsid w:val="005074CF"/>
    <w:rsid w:val="00512C09"/>
    <w:rsid w:val="00526007"/>
    <w:rsid w:val="005463F7"/>
    <w:rsid w:val="00547D8D"/>
    <w:rsid w:val="00556E67"/>
    <w:rsid w:val="0055777F"/>
    <w:rsid w:val="00561013"/>
    <w:rsid w:val="005646F4"/>
    <w:rsid w:val="00566160"/>
    <w:rsid w:val="005748EB"/>
    <w:rsid w:val="00586592"/>
    <w:rsid w:val="00590602"/>
    <w:rsid w:val="005A00E0"/>
    <w:rsid w:val="005B5E37"/>
    <w:rsid w:val="005C1884"/>
    <w:rsid w:val="005C35A4"/>
    <w:rsid w:val="005C3F16"/>
    <w:rsid w:val="005C71A7"/>
    <w:rsid w:val="005D1ED7"/>
    <w:rsid w:val="005F4414"/>
    <w:rsid w:val="005F48DA"/>
    <w:rsid w:val="005F4A9C"/>
    <w:rsid w:val="00602503"/>
    <w:rsid w:val="00604313"/>
    <w:rsid w:val="00606CBC"/>
    <w:rsid w:val="006100ED"/>
    <w:rsid w:val="00642B63"/>
    <w:rsid w:val="00643ACD"/>
    <w:rsid w:val="00666C8A"/>
    <w:rsid w:val="0067186A"/>
    <w:rsid w:val="0067306B"/>
    <w:rsid w:val="00681551"/>
    <w:rsid w:val="006822DD"/>
    <w:rsid w:val="00696FEE"/>
    <w:rsid w:val="006A5EB9"/>
    <w:rsid w:val="006B21DC"/>
    <w:rsid w:val="006D1117"/>
    <w:rsid w:val="006D7E25"/>
    <w:rsid w:val="006E070E"/>
    <w:rsid w:val="00700B94"/>
    <w:rsid w:val="00715684"/>
    <w:rsid w:val="007174A0"/>
    <w:rsid w:val="00733BAB"/>
    <w:rsid w:val="00744158"/>
    <w:rsid w:val="00747310"/>
    <w:rsid w:val="007573AD"/>
    <w:rsid w:val="00766210"/>
    <w:rsid w:val="0077514E"/>
    <w:rsid w:val="00776B19"/>
    <w:rsid w:val="00781BBA"/>
    <w:rsid w:val="00782476"/>
    <w:rsid w:val="007934AF"/>
    <w:rsid w:val="007B09F0"/>
    <w:rsid w:val="007B14AC"/>
    <w:rsid w:val="007C3693"/>
    <w:rsid w:val="007D4D29"/>
    <w:rsid w:val="007E2FF9"/>
    <w:rsid w:val="007E43E0"/>
    <w:rsid w:val="007E777D"/>
    <w:rsid w:val="008078DF"/>
    <w:rsid w:val="00810758"/>
    <w:rsid w:val="00822AB9"/>
    <w:rsid w:val="008250E1"/>
    <w:rsid w:val="008379A5"/>
    <w:rsid w:val="008414A4"/>
    <w:rsid w:val="008535B3"/>
    <w:rsid w:val="008546C6"/>
    <w:rsid w:val="00854B92"/>
    <w:rsid w:val="008566A6"/>
    <w:rsid w:val="00871BB4"/>
    <w:rsid w:val="00876676"/>
    <w:rsid w:val="00884B6B"/>
    <w:rsid w:val="0088752F"/>
    <w:rsid w:val="00895306"/>
    <w:rsid w:val="00897ED5"/>
    <w:rsid w:val="008B3B7E"/>
    <w:rsid w:val="008C1071"/>
    <w:rsid w:val="008C3D8B"/>
    <w:rsid w:val="008D27A6"/>
    <w:rsid w:val="008E40A1"/>
    <w:rsid w:val="008E6A64"/>
    <w:rsid w:val="008F524E"/>
    <w:rsid w:val="008F64B3"/>
    <w:rsid w:val="00900C4E"/>
    <w:rsid w:val="009024E9"/>
    <w:rsid w:val="009043C3"/>
    <w:rsid w:val="00925329"/>
    <w:rsid w:val="00931AF6"/>
    <w:rsid w:val="00945C3A"/>
    <w:rsid w:val="00950EF6"/>
    <w:rsid w:val="00956AAE"/>
    <w:rsid w:val="00956C06"/>
    <w:rsid w:val="009609E2"/>
    <w:rsid w:val="0096257B"/>
    <w:rsid w:val="0097571A"/>
    <w:rsid w:val="00975D06"/>
    <w:rsid w:val="0099024B"/>
    <w:rsid w:val="00993476"/>
    <w:rsid w:val="00993A49"/>
    <w:rsid w:val="009A218D"/>
    <w:rsid w:val="009A391C"/>
    <w:rsid w:val="009B2A9D"/>
    <w:rsid w:val="009B4EF2"/>
    <w:rsid w:val="009C2A51"/>
    <w:rsid w:val="009C72ED"/>
    <w:rsid w:val="009D79E8"/>
    <w:rsid w:val="009E2818"/>
    <w:rsid w:val="009F46DB"/>
    <w:rsid w:val="009F6988"/>
    <w:rsid w:val="00A01F7C"/>
    <w:rsid w:val="00A24DEE"/>
    <w:rsid w:val="00A31C48"/>
    <w:rsid w:val="00A40560"/>
    <w:rsid w:val="00A43BDD"/>
    <w:rsid w:val="00A45D24"/>
    <w:rsid w:val="00A56814"/>
    <w:rsid w:val="00A70CE0"/>
    <w:rsid w:val="00A7502D"/>
    <w:rsid w:val="00A85732"/>
    <w:rsid w:val="00A905D0"/>
    <w:rsid w:val="00A95898"/>
    <w:rsid w:val="00A97C4C"/>
    <w:rsid w:val="00AA5AB6"/>
    <w:rsid w:val="00AB3286"/>
    <w:rsid w:val="00AB59B6"/>
    <w:rsid w:val="00AD0DE2"/>
    <w:rsid w:val="00AE2D2C"/>
    <w:rsid w:val="00AE3375"/>
    <w:rsid w:val="00AE371E"/>
    <w:rsid w:val="00AE6E21"/>
    <w:rsid w:val="00AF40EF"/>
    <w:rsid w:val="00B03004"/>
    <w:rsid w:val="00B031AA"/>
    <w:rsid w:val="00B0644B"/>
    <w:rsid w:val="00B07592"/>
    <w:rsid w:val="00B16C6E"/>
    <w:rsid w:val="00B217E1"/>
    <w:rsid w:val="00B26BE6"/>
    <w:rsid w:val="00B31D09"/>
    <w:rsid w:val="00B43F95"/>
    <w:rsid w:val="00B52014"/>
    <w:rsid w:val="00B56C3C"/>
    <w:rsid w:val="00B57531"/>
    <w:rsid w:val="00B604BE"/>
    <w:rsid w:val="00B66E73"/>
    <w:rsid w:val="00B76064"/>
    <w:rsid w:val="00B82F82"/>
    <w:rsid w:val="00B87DC7"/>
    <w:rsid w:val="00B96AC6"/>
    <w:rsid w:val="00BA2A1F"/>
    <w:rsid w:val="00BA310B"/>
    <w:rsid w:val="00BC3D14"/>
    <w:rsid w:val="00BC7D74"/>
    <w:rsid w:val="00BD195D"/>
    <w:rsid w:val="00BD2006"/>
    <w:rsid w:val="00BF093F"/>
    <w:rsid w:val="00BF5C2B"/>
    <w:rsid w:val="00BF736E"/>
    <w:rsid w:val="00C020A5"/>
    <w:rsid w:val="00C1776C"/>
    <w:rsid w:val="00C70BD6"/>
    <w:rsid w:val="00C714D8"/>
    <w:rsid w:val="00C7273B"/>
    <w:rsid w:val="00C72AEC"/>
    <w:rsid w:val="00C76AFF"/>
    <w:rsid w:val="00C90711"/>
    <w:rsid w:val="00C91E4C"/>
    <w:rsid w:val="00C92092"/>
    <w:rsid w:val="00C9409C"/>
    <w:rsid w:val="00CA6DA8"/>
    <w:rsid w:val="00CC0187"/>
    <w:rsid w:val="00CC3513"/>
    <w:rsid w:val="00CC368F"/>
    <w:rsid w:val="00CD2F0D"/>
    <w:rsid w:val="00CD5603"/>
    <w:rsid w:val="00CE0AB2"/>
    <w:rsid w:val="00CE3DA9"/>
    <w:rsid w:val="00CE57D7"/>
    <w:rsid w:val="00CE7F25"/>
    <w:rsid w:val="00CF6D6E"/>
    <w:rsid w:val="00CF7897"/>
    <w:rsid w:val="00D038C2"/>
    <w:rsid w:val="00D03935"/>
    <w:rsid w:val="00D07A72"/>
    <w:rsid w:val="00D26048"/>
    <w:rsid w:val="00D31B75"/>
    <w:rsid w:val="00D55A17"/>
    <w:rsid w:val="00D70D35"/>
    <w:rsid w:val="00D77C56"/>
    <w:rsid w:val="00D86226"/>
    <w:rsid w:val="00D87B9B"/>
    <w:rsid w:val="00D96BEF"/>
    <w:rsid w:val="00DA7034"/>
    <w:rsid w:val="00DC34A0"/>
    <w:rsid w:val="00DC4A06"/>
    <w:rsid w:val="00DF7A1F"/>
    <w:rsid w:val="00E05C82"/>
    <w:rsid w:val="00E2397A"/>
    <w:rsid w:val="00E40C60"/>
    <w:rsid w:val="00E43C78"/>
    <w:rsid w:val="00E50360"/>
    <w:rsid w:val="00E5124C"/>
    <w:rsid w:val="00E5165C"/>
    <w:rsid w:val="00E81934"/>
    <w:rsid w:val="00E908BE"/>
    <w:rsid w:val="00E92460"/>
    <w:rsid w:val="00E955FF"/>
    <w:rsid w:val="00EA7402"/>
    <w:rsid w:val="00EB20E8"/>
    <w:rsid w:val="00EC26CF"/>
    <w:rsid w:val="00EC36C4"/>
    <w:rsid w:val="00EC3DA6"/>
    <w:rsid w:val="00ED1D4E"/>
    <w:rsid w:val="00ED33AF"/>
    <w:rsid w:val="00EF5EBD"/>
    <w:rsid w:val="00EF68C6"/>
    <w:rsid w:val="00F046AC"/>
    <w:rsid w:val="00F10C5F"/>
    <w:rsid w:val="00F12404"/>
    <w:rsid w:val="00F13DD1"/>
    <w:rsid w:val="00F17EA3"/>
    <w:rsid w:val="00F23E85"/>
    <w:rsid w:val="00F30DD3"/>
    <w:rsid w:val="00F3311D"/>
    <w:rsid w:val="00F44082"/>
    <w:rsid w:val="00F51696"/>
    <w:rsid w:val="00F54650"/>
    <w:rsid w:val="00F560D0"/>
    <w:rsid w:val="00F66A35"/>
    <w:rsid w:val="00F84BE2"/>
    <w:rsid w:val="00FA65E0"/>
    <w:rsid w:val="00FB08C8"/>
    <w:rsid w:val="00FC64D7"/>
    <w:rsid w:val="00FE292D"/>
    <w:rsid w:val="00FF70CD"/>
    <w:rsid w:val="0CF3C41E"/>
    <w:rsid w:val="27BC1352"/>
    <w:rsid w:val="3E2779B4"/>
    <w:rsid w:val="464E7F2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43B943E9-38E1-401C-B09A-8ABCDFC46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956AAE"/>
    <w:pPr>
      <w:spacing w:before="200" w:after="120" w:line="280" w:lineRule="exact"/>
    </w:pPr>
    <w:rPr>
      <w:rFonts w:ascii="Arial" w:hAnsi="Arial" w:cs="Arial"/>
      <w:b/>
      <w:bCs/>
      <w:sz w:val="28"/>
      <w:szCs w:val="28"/>
    </w:rPr>
  </w:style>
  <w:style w:type="paragraph" w:customStyle="1" w:styleId="EPMTextstyle">
    <w:name w:val="EPM Text style"/>
    <w:link w:val="EPMTextstyleChar"/>
    <w:qFormat/>
    <w:rsid w:val="00715684"/>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qFormat/>
    <w:rsid w:val="00956AAE"/>
    <w:pPr>
      <w:numPr>
        <w:numId w:val="9"/>
      </w:numPr>
      <w:spacing w:before="120" w:after="120"/>
      <w:ind w:left="357" w:hanging="357"/>
    </w:pPr>
    <w:rPr>
      <w:rFonts w:cs="Tahoma"/>
    </w:rPr>
  </w:style>
  <w:style w:type="paragraph" w:customStyle="1" w:styleId="EPMBullets">
    <w:name w:val="EPM Bullets"/>
    <w:basedOn w:val="EPMTextstyle"/>
    <w:qFormat/>
    <w:rsid w:val="00956AAE"/>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956AAE"/>
    <w:pPr>
      <w:spacing w:before="20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quot;Calibri&quot;,sans-serif" w:hAnsi="&quot;Calibri&quot;,sans-serif"/>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0">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8250E1"/>
    <w:pPr>
      <w:numPr>
        <w:numId w:val="12"/>
      </w:numPr>
    </w:pPr>
    <w:rPr>
      <w:sz w:val="28"/>
      <w:szCs w:val="28"/>
    </w:rPr>
  </w:style>
  <w:style w:type="paragraph" w:customStyle="1" w:styleId="EPMSubheading2">
    <w:name w:val="EPM Subheading 2"/>
    <w:basedOn w:val="EPMSubheading"/>
    <w:qFormat/>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7E777D"/>
    <w:rPr>
      <w:rFonts w:ascii="Arial" w:hAnsi="Arial" w:cs="Arial"/>
      <w:sz w:val="21"/>
      <w:szCs w:val="20"/>
    </w:rPr>
  </w:style>
  <w:style w:type="character" w:customStyle="1" w:styleId="EPMBracketChar">
    <w:name w:val="EPM Bracket Char"/>
    <w:basedOn w:val="EPMTextstyleChar"/>
    <w:link w:val="EPMBracket"/>
    <w:rsid w:val="00556E67"/>
    <w:rPr>
      <w:rFonts w:ascii="Arial" w:hAnsi="Arial" w:cs="Arial"/>
      <w:color w:val="A31457"/>
      <w:sz w:val="21"/>
      <w:szCs w:val="20"/>
    </w:rPr>
  </w:style>
  <w:style w:type="paragraph" w:customStyle="1" w:styleId="EPMNumberedSubheading">
    <w:name w:val="EPM Numbered Subheading"/>
    <w:basedOn w:val="EPMSubheading"/>
    <w:link w:val="EPMNumberedSubheadingChar"/>
    <w:qFormat/>
    <w:rsid w:val="00FF70CD"/>
    <w:pPr>
      <w:numPr>
        <w:ilvl w:val="1"/>
        <w:numId w:val="12"/>
      </w:numPr>
      <w:ind w:left="1702" w:hanging="851"/>
    </w:pPr>
    <w:rPr>
      <w:b w:val="0"/>
      <w:bCs w:val="0"/>
      <w:sz w:val="21"/>
      <w:szCs w:val="21"/>
    </w:rPr>
  </w:style>
  <w:style w:type="character" w:customStyle="1" w:styleId="EPMFormTextChar">
    <w:name w:val="EPM Form Text Char"/>
    <w:basedOn w:val="EPMTextstyleChar"/>
    <w:link w:val="EPMFormText"/>
    <w:rsid w:val="00876676"/>
    <w:rPr>
      <w:rFonts w:ascii="Arial" w:hAnsi="Arial" w:cs="Arial"/>
      <w:b/>
      <w:bCs/>
      <w:sz w:val="21"/>
      <w:szCs w:val="20"/>
    </w:rPr>
  </w:style>
  <w:style w:type="paragraph" w:customStyle="1" w:styleId="EPMNumberedsubheading2">
    <w:name w:val="EPM Numbered subheading 2"/>
    <w:basedOn w:val="EPMSubheading"/>
    <w:link w:val="EPMNumberedsubheading2Char"/>
    <w:qFormat/>
    <w:rsid w:val="0097571A"/>
    <w:pPr>
      <w:numPr>
        <w:ilvl w:val="2"/>
        <w:numId w:val="12"/>
      </w:numPr>
      <w:ind w:left="2694" w:hanging="993"/>
    </w:pPr>
    <w:rPr>
      <w:b w:val="0"/>
      <w:bCs w:val="0"/>
      <w:sz w:val="21"/>
      <w:szCs w:val="21"/>
    </w:rPr>
  </w:style>
  <w:style w:type="character" w:customStyle="1" w:styleId="EPMSubheadingChar">
    <w:name w:val="EPM Subheading Char"/>
    <w:basedOn w:val="DefaultParagraphFont"/>
    <w:link w:val="EPMSubheading"/>
    <w:rsid w:val="00956AAE"/>
    <w:rPr>
      <w:rFonts w:ascii="Arial" w:hAnsi="Arial" w:cs="Arial"/>
      <w:b/>
      <w:bCs/>
    </w:rPr>
  </w:style>
  <w:style w:type="character" w:customStyle="1" w:styleId="EPMNumberedSubheadingChar">
    <w:name w:val="EPM Numbered Subheading Char"/>
    <w:basedOn w:val="EPMSubheadingChar"/>
    <w:link w:val="EPMNumberedSubheading"/>
    <w:rsid w:val="00FF70CD"/>
    <w:rPr>
      <w:rFonts w:ascii="Arial" w:hAnsi="Arial" w:cs="Arial"/>
      <w:b w:val="0"/>
      <w:bCs w:val="0"/>
      <w:sz w:val="21"/>
      <w:szCs w:val="21"/>
    </w:rPr>
  </w:style>
  <w:style w:type="character" w:customStyle="1" w:styleId="EPMNumberedsubheading2Char">
    <w:name w:val="EPM Numbered subheading 2 Char"/>
    <w:basedOn w:val="EPMSubheadingChar"/>
    <w:link w:val="EPMNumberedsubheading2"/>
    <w:rsid w:val="0097571A"/>
    <w:rPr>
      <w:rFonts w:ascii="Arial" w:hAnsi="Arial" w:cs="Arial"/>
      <w:b w:val="0"/>
      <w:bCs w:val="0"/>
      <w:sz w:val="21"/>
      <w:szCs w:val="21"/>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B56C3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0168DE"/>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0168DE"/>
    <w:rPr>
      <w:rFonts w:ascii="Arial" w:hAnsi="Arial" w:cs="Arial"/>
      <w:color w:val="26529E"/>
      <w:sz w:val="21"/>
      <w:szCs w:val="20"/>
    </w:rPr>
  </w:style>
  <w:style w:type="paragraph" w:customStyle="1" w:styleId="EPMSchoolName">
    <w:name w:val="EPM [School Name]"/>
    <w:basedOn w:val="Title"/>
    <w:link w:val="EPMSchoolNameChar"/>
    <w:qFormat/>
    <w:rsid w:val="00B43F95"/>
    <w:rPr>
      <w:color w:val="A31457"/>
      <w:sz w:val="60"/>
      <w:szCs w:val="60"/>
    </w:rPr>
  </w:style>
  <w:style w:type="character" w:customStyle="1" w:styleId="EPMTableHeadingChar">
    <w:name w:val="EPM Table Heading Char"/>
    <w:basedOn w:val="DefaultParagraphFont"/>
    <w:link w:val="EPMTableHeading"/>
    <w:rsid w:val="00D70D35"/>
    <w:rPr>
      <w:rFonts w:ascii="Arial" w:hAnsi="Arial" w:cs="Arial"/>
      <w:b/>
      <w:bCs/>
      <w:sz w:val="22"/>
      <w:szCs w:val="22"/>
    </w:rPr>
  </w:style>
  <w:style w:type="character" w:customStyle="1" w:styleId="EPMSchoolNameChar">
    <w:name w:val="EPM [School Name] Char"/>
    <w:basedOn w:val="TitleChar"/>
    <w:link w:val="EPMSchoolName"/>
    <w:rsid w:val="00B43F95"/>
    <w:rPr>
      <w:rFonts w:ascii="Arial" w:eastAsiaTheme="majorEastAsia" w:hAnsi="Arial" w:cs="Arial"/>
      <w:noProof/>
      <w:color w:val="A31457"/>
      <w:spacing w:val="-10"/>
      <w:kern w:val="28"/>
      <w:sz w:val="60"/>
      <w:szCs w:val="60"/>
    </w:rPr>
  </w:style>
  <w:style w:type="paragraph" w:customStyle="1" w:styleId="EPMQuotes">
    <w:name w:val="EPM Quotes"/>
    <w:basedOn w:val="EPMTextstyle"/>
    <w:link w:val="EPMQuotesChar"/>
    <w:qFormat/>
    <w:rsid w:val="00956AAE"/>
    <w:rPr>
      <w:i/>
      <w:iCs/>
    </w:rPr>
  </w:style>
  <w:style w:type="paragraph" w:customStyle="1" w:styleId="EPMPolicyTitle">
    <w:name w:val="EPM Policy Title"/>
    <w:basedOn w:val="Title"/>
    <w:link w:val="EPMPolicyTitleChar"/>
    <w:qFormat/>
    <w:rsid w:val="00956AAE"/>
    <w:rPr>
      <w:b/>
      <w:bCs/>
    </w:rPr>
  </w:style>
  <w:style w:type="character" w:customStyle="1" w:styleId="EPMQuotesChar">
    <w:name w:val="EPM Quotes Char"/>
    <w:basedOn w:val="EPMTextstyleChar"/>
    <w:link w:val="EPMQuotes"/>
    <w:rsid w:val="00956AAE"/>
    <w:rPr>
      <w:rFonts w:ascii="Arial" w:hAnsi="Arial" w:cs="Arial"/>
      <w:i/>
      <w:iCs/>
      <w:sz w:val="21"/>
      <w:szCs w:val="20"/>
    </w:rPr>
  </w:style>
  <w:style w:type="character" w:customStyle="1" w:styleId="EPMPolicyTitleChar">
    <w:name w:val="EPM Policy Title Char"/>
    <w:basedOn w:val="TitleChar"/>
    <w:link w:val="EPMPolicyTitle"/>
    <w:rsid w:val="00956AAE"/>
    <w:rPr>
      <w:rFonts w:ascii="Arial" w:eastAsiaTheme="majorEastAsia" w:hAnsi="Arial" w:cs="Arial"/>
      <w:b/>
      <w:bCs/>
      <w:noProof/>
      <w:spacing w:val="-10"/>
      <w:kern w:val="28"/>
      <w:sz w:val="72"/>
      <w:szCs w:val="72"/>
    </w:rPr>
  </w:style>
  <w:style w:type="paragraph" w:styleId="NormalWeb">
    <w:name w:val="Normal (Web)"/>
    <w:basedOn w:val="Normal"/>
    <w:uiPriority w:val="99"/>
    <w:semiHidden/>
    <w:unhideWhenUsed/>
    <w:rsid w:val="002D0CB0"/>
    <w:pPr>
      <w:spacing w:before="100" w:beforeAutospacing="1" w:after="100" w:afterAutospacing="1"/>
    </w:pPr>
    <w:rPr>
      <w:rFonts w:ascii="Times New Roman" w:eastAsia="Times New Roman" w:hAnsi="Times New Roman" w:cs="Times New Roman"/>
      <w:lang w:eastAsia="en-GB"/>
    </w:rPr>
  </w:style>
  <w:style w:type="paragraph" w:customStyle="1" w:styleId="EPMTextStyleLevel3">
    <w:name w:val="EPM Text Style Level 3"/>
    <w:basedOn w:val="EPMTextstyle"/>
    <w:link w:val="EPMTextStyleLevel3Char"/>
    <w:qFormat/>
    <w:rsid w:val="005463F7"/>
    <w:pPr>
      <w:numPr>
        <w:ilvl w:val="2"/>
        <w:numId w:val="20"/>
      </w:numPr>
      <w:ind w:left="2552" w:hanging="851"/>
    </w:pPr>
  </w:style>
  <w:style w:type="character" w:customStyle="1" w:styleId="EPMTextStyleLevel3Char">
    <w:name w:val="EPM Text Style Level 3 Char"/>
    <w:basedOn w:val="EPMTextstyleChar"/>
    <w:link w:val="EPMTextStyleLevel3"/>
    <w:rsid w:val="005463F7"/>
    <w:rPr>
      <w:rFonts w:ascii="Arial" w:hAnsi="Arial" w:cs="Arial"/>
      <w:sz w:val="21"/>
      <w:szCs w:val="20"/>
    </w:rPr>
  </w:style>
  <w:style w:type="paragraph" w:customStyle="1" w:styleId="EPMTextStyleLevel1">
    <w:name w:val="EPM Text Style Level 1"/>
    <w:basedOn w:val="EPMTextstyle"/>
    <w:link w:val="EPMTextStyleLevel1Char"/>
    <w:qFormat/>
    <w:rsid w:val="005463F7"/>
    <w:pPr>
      <w:numPr>
        <w:numId w:val="20"/>
      </w:numPr>
      <w:tabs>
        <w:tab w:val="clear" w:pos="284"/>
        <w:tab w:val="clear" w:pos="567"/>
        <w:tab w:val="left" w:pos="1276"/>
      </w:tabs>
      <w:ind w:left="851" w:hanging="851"/>
    </w:pPr>
  </w:style>
  <w:style w:type="paragraph" w:customStyle="1" w:styleId="EPMTextStyleLevel2">
    <w:name w:val="EPM Text Style Level 2"/>
    <w:basedOn w:val="EPMTextstyle"/>
    <w:link w:val="EPMTextStyleLevel2Char"/>
    <w:qFormat/>
    <w:rsid w:val="005463F7"/>
    <w:pPr>
      <w:numPr>
        <w:ilvl w:val="1"/>
        <w:numId w:val="20"/>
      </w:numPr>
      <w:tabs>
        <w:tab w:val="clear" w:pos="567"/>
        <w:tab w:val="clear" w:pos="851"/>
        <w:tab w:val="left" w:pos="709"/>
        <w:tab w:val="left" w:pos="1701"/>
      </w:tabs>
      <w:ind w:left="1843" w:hanging="993"/>
    </w:pPr>
  </w:style>
  <w:style w:type="character" w:customStyle="1" w:styleId="EPMTextStyleLevel1Char">
    <w:name w:val="EPM Text Style Level 1 Char"/>
    <w:basedOn w:val="EPMTextstyleChar"/>
    <w:link w:val="EPMTextStyleLevel1"/>
    <w:rsid w:val="005463F7"/>
    <w:rPr>
      <w:rFonts w:ascii="Arial" w:hAnsi="Arial" w:cs="Arial"/>
      <w:sz w:val="21"/>
      <w:szCs w:val="20"/>
    </w:rPr>
  </w:style>
  <w:style w:type="character" w:customStyle="1" w:styleId="EPMTextStyleLevel2Char">
    <w:name w:val="EPM Text Style Level 2 Char"/>
    <w:basedOn w:val="EPMTextstyleChar"/>
    <w:link w:val="EPMTextStyleLevel2"/>
    <w:rsid w:val="005463F7"/>
    <w:rPr>
      <w:rFonts w:ascii="Arial" w:hAnsi="Arial" w:cs="Arial"/>
      <w:sz w:val="21"/>
      <w:szCs w:val="20"/>
    </w:rPr>
  </w:style>
  <w:style w:type="paragraph" w:styleId="TOC1">
    <w:name w:val="toc 1"/>
    <w:basedOn w:val="Normal"/>
    <w:next w:val="Normal"/>
    <w:autoRedefine/>
    <w:uiPriority w:val="39"/>
    <w:unhideWhenUsed/>
    <w:rsid w:val="002C214F"/>
    <w:pPr>
      <w:spacing w:after="100"/>
    </w:pPr>
  </w:style>
  <w:style w:type="table" w:styleId="GridTable5Dark-Accent1">
    <w:name w:val="Grid Table 5 Dark Accent 1"/>
    <w:basedOn w:val="TableNormal"/>
    <w:uiPriority w:val="50"/>
    <w:rsid w:val="00190F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408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7" ma:contentTypeDescription="Create a new document." ma:contentTypeScope="" ma:versionID="7e2898865fd483cffff0c64222f099f0">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6a11a131aea56af53cadb16cba4c3997"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IconOverlay xmlns="http://schemas.microsoft.com/sharepoint/v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customXml/itemProps2.xml><?xml version="1.0" encoding="utf-8"?>
<ds:datastoreItem xmlns:ds="http://schemas.openxmlformats.org/officeDocument/2006/customXml" ds:itemID="{C37FF197-B5E3-4849-AE06-E4CD1935B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B1E7FC-2C34-4F72-926B-E8E2752AE2E2}">
  <ds:schemaRefs>
    <ds:schemaRef ds:uri="http://schemas.microsoft.com/office/2006/metadata/properties"/>
    <ds:schemaRef ds:uri="http://schemas.microsoft.com/office/infopath/2007/PartnerControls"/>
    <ds:schemaRef ds:uri="abbcacea-263c-4f06-8331-ad7cfe2bb525"/>
    <ds:schemaRef ds:uri="f9f9d8f7-6499-4d85-a3d1-c325ea0d3e5f"/>
    <ds:schemaRef ds:uri="http://schemas.microsoft.com/sharepoint/v4"/>
  </ds:schemaRefs>
</ds:datastoreItem>
</file>

<file path=customXml/itemProps4.xml><?xml version="1.0" encoding="utf-8"?>
<ds:datastoreItem xmlns:ds="http://schemas.openxmlformats.org/officeDocument/2006/customXml" ds:itemID="{C8F027BB-B209-4F5A-8B93-2D2771C9C1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1330</Words>
  <Characters>7582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Natalie Northall</cp:lastModifiedBy>
  <cp:revision>4</cp:revision>
  <dcterms:created xsi:type="dcterms:W3CDTF">2024-09-26T09:51:00Z</dcterms:created>
  <dcterms:modified xsi:type="dcterms:W3CDTF">2024-09-26T09:53:00Z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0x010100D578EC356A50D24784E32961D47B4EB1</vt:lpwstr>
  </property>
  <property fmtid="{D5CDD505-2E9C-101B-9397-08002B2CF9AE}" pid="10" name="MediaServiceImageTags">
    <vt:lpwstr/>
  </property>
</Properties>
</file>