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6A2CA0B1" w:rsidR="00D55A17" w:rsidRPr="00105E7F" w:rsidRDefault="006A7BC7" w:rsidP="00105E7F">
      <w:pPr>
        <w:pStyle w:val="EPMPageTitle"/>
      </w:pPr>
      <w:bookmarkStart w:id="0" w:name="_Toc131604218"/>
      <w:r w:rsidRPr="00105E7F">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105E7F">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105E7F">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105E7F" w:rsidRPr="00105E7F">
        <w:t>HR Checklist</w:t>
      </w:r>
    </w:p>
    <w:p w14:paraId="2E7D5885" w14:textId="6E225AC9" w:rsidR="00D55A17" w:rsidRPr="007E7572" w:rsidRDefault="00D55A17" w:rsidP="00105E7F">
      <w:pPr>
        <w:pStyle w:val="EPMPageHeading"/>
      </w:pPr>
    </w:p>
    <w:p w14:paraId="331A6A20" w14:textId="5A815ECC" w:rsidR="00D55A17" w:rsidRPr="007E7572" w:rsidRDefault="00D55A17" w:rsidP="00105E7F">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480B8EA5" w14:textId="7B348AA8" w:rsidR="00DD7009" w:rsidRDefault="00105E7F" w:rsidP="00105E7F">
      <w:pPr>
        <w:pStyle w:val="EPMPageHeading"/>
      </w:pPr>
      <w:r w:rsidRPr="00105E7F">
        <w:lastRenderedPageBreak/>
        <w:t>HR Checklist</w:t>
      </w:r>
    </w:p>
    <w:p w14:paraId="29B83B61" w14:textId="6AB5DB28" w:rsidR="00F11081" w:rsidRPr="00070B4E" w:rsidRDefault="00070B4E" w:rsidP="00070B4E">
      <w:pPr>
        <w:pStyle w:val="EPMTextstyle"/>
      </w:pPr>
      <w:r w:rsidRPr="00070B4E">
        <w:t>Please find below a list of the documents that EPM require.</w:t>
      </w:r>
    </w:p>
    <w:tbl>
      <w:tblPr>
        <w:tblStyle w:val="TableGridLight"/>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103"/>
        <w:gridCol w:w="2268"/>
        <w:gridCol w:w="1559"/>
      </w:tblGrid>
      <w:tr w:rsidR="00F11081" w14:paraId="2371B104" w14:textId="77777777" w:rsidTr="00F04F54">
        <w:tc>
          <w:tcPr>
            <w:tcW w:w="1560" w:type="dxa"/>
            <w:shd w:val="clear" w:color="auto" w:fill="E6E6E6"/>
            <w:vAlign w:val="center"/>
          </w:tcPr>
          <w:p w14:paraId="35AF75D2" w14:textId="77777777" w:rsidR="00F11081" w:rsidRPr="00070B4E" w:rsidRDefault="00F11081" w:rsidP="00F04F54">
            <w:pPr>
              <w:pStyle w:val="EPMTableHeading"/>
            </w:pPr>
            <w:r w:rsidRPr="00070B4E">
              <w:t>Task</w:t>
            </w:r>
          </w:p>
        </w:tc>
        <w:tc>
          <w:tcPr>
            <w:tcW w:w="5103" w:type="dxa"/>
            <w:shd w:val="clear" w:color="auto" w:fill="E6E6E6"/>
            <w:vAlign w:val="center"/>
          </w:tcPr>
          <w:p w14:paraId="2747D24E" w14:textId="77777777" w:rsidR="00F11081" w:rsidRPr="00070B4E" w:rsidRDefault="00F11081" w:rsidP="00F04F54">
            <w:pPr>
              <w:pStyle w:val="EPMTableHeading"/>
            </w:pPr>
            <w:r w:rsidRPr="00070B4E">
              <w:t>Guidance</w:t>
            </w:r>
          </w:p>
        </w:tc>
        <w:tc>
          <w:tcPr>
            <w:tcW w:w="2268" w:type="dxa"/>
            <w:shd w:val="clear" w:color="auto" w:fill="E6E6E6"/>
            <w:vAlign w:val="center"/>
          </w:tcPr>
          <w:p w14:paraId="095BCC16" w14:textId="77777777" w:rsidR="00F11081" w:rsidRPr="00070B4E" w:rsidRDefault="00F11081" w:rsidP="00F04F54">
            <w:pPr>
              <w:pStyle w:val="EPMTableHeading"/>
            </w:pPr>
            <w:r w:rsidRPr="00070B4E">
              <w:t>Date Required By</w:t>
            </w:r>
          </w:p>
        </w:tc>
        <w:tc>
          <w:tcPr>
            <w:tcW w:w="1559" w:type="dxa"/>
            <w:shd w:val="clear" w:color="auto" w:fill="E6E6E6"/>
            <w:vAlign w:val="center"/>
          </w:tcPr>
          <w:p w14:paraId="21B121FD" w14:textId="77777777" w:rsidR="00F11081" w:rsidRPr="00070B4E" w:rsidRDefault="00F11081" w:rsidP="00F04F54">
            <w:pPr>
              <w:pStyle w:val="EPMTableHeading"/>
            </w:pPr>
            <w:r w:rsidRPr="00070B4E">
              <w:t xml:space="preserve">Completed </w:t>
            </w:r>
          </w:p>
        </w:tc>
      </w:tr>
      <w:tr w:rsidR="001E31EC" w:rsidRPr="001E31EC" w14:paraId="15D58468" w14:textId="77777777" w:rsidTr="00F04F54">
        <w:tc>
          <w:tcPr>
            <w:tcW w:w="1560" w:type="dxa"/>
            <w:vMerge w:val="restart"/>
          </w:tcPr>
          <w:p w14:paraId="5BA0B294" w14:textId="77777777" w:rsidR="00F11081" w:rsidRPr="001E31EC" w:rsidRDefault="00F11081" w:rsidP="00F04F54">
            <w:pPr>
              <w:spacing w:before="60" w:after="60"/>
              <w:rPr>
                <w:rFonts w:cs="Arial"/>
                <w:b/>
                <w:sz w:val="21"/>
                <w:szCs w:val="21"/>
              </w:rPr>
            </w:pPr>
            <w:r w:rsidRPr="001E31EC">
              <w:rPr>
                <w:rFonts w:cs="Arial"/>
                <w:b/>
                <w:sz w:val="21"/>
                <w:szCs w:val="21"/>
              </w:rPr>
              <w:t xml:space="preserve">Provide staff terms and </w:t>
            </w:r>
            <w:proofErr w:type="gramStart"/>
            <w:r w:rsidRPr="001E31EC">
              <w:rPr>
                <w:rFonts w:cs="Arial"/>
                <w:b/>
                <w:sz w:val="21"/>
                <w:szCs w:val="21"/>
              </w:rPr>
              <w:t>conditions</w:t>
            </w:r>
            <w:proofErr w:type="gramEnd"/>
            <w:r w:rsidRPr="001E31EC">
              <w:rPr>
                <w:rFonts w:cs="Arial"/>
                <w:b/>
                <w:sz w:val="21"/>
                <w:szCs w:val="21"/>
              </w:rPr>
              <w:t xml:space="preserve"> </w:t>
            </w:r>
          </w:p>
          <w:p w14:paraId="3EEFC696" w14:textId="77777777" w:rsidR="00F11081" w:rsidRPr="001E31EC" w:rsidRDefault="00F11081" w:rsidP="00F04F54">
            <w:pPr>
              <w:spacing w:before="60" w:after="60"/>
              <w:rPr>
                <w:rFonts w:cs="Arial"/>
                <w:sz w:val="21"/>
                <w:szCs w:val="21"/>
              </w:rPr>
            </w:pPr>
            <w:r w:rsidRPr="001E31EC">
              <w:rPr>
                <w:rFonts w:cs="Arial"/>
                <w:sz w:val="21"/>
                <w:szCs w:val="21"/>
              </w:rPr>
              <w:t>This information is required as soon as possible</w:t>
            </w:r>
          </w:p>
        </w:tc>
        <w:tc>
          <w:tcPr>
            <w:tcW w:w="8930" w:type="dxa"/>
            <w:gridSpan w:val="3"/>
            <w:vAlign w:val="center"/>
          </w:tcPr>
          <w:p w14:paraId="0FA234C6" w14:textId="77777777" w:rsidR="00F11081" w:rsidRPr="001E31EC" w:rsidRDefault="00F11081" w:rsidP="00F04F54">
            <w:pPr>
              <w:spacing w:before="60" w:after="60"/>
              <w:rPr>
                <w:rFonts w:cs="Arial"/>
                <w:b/>
                <w:bCs/>
                <w:sz w:val="21"/>
                <w:szCs w:val="21"/>
              </w:rPr>
            </w:pPr>
            <w:r w:rsidRPr="001E31EC">
              <w:rPr>
                <w:rFonts w:cs="Arial"/>
                <w:b/>
                <w:bCs/>
                <w:sz w:val="21"/>
                <w:szCs w:val="21"/>
              </w:rPr>
              <w:t>Teachers</w:t>
            </w:r>
          </w:p>
          <w:p w14:paraId="5CCF3FF5" w14:textId="77777777" w:rsidR="00F11081" w:rsidRPr="001E31EC" w:rsidRDefault="00F11081" w:rsidP="00F04F54">
            <w:pPr>
              <w:spacing w:before="60" w:after="60"/>
              <w:rPr>
                <w:rFonts w:cs="Arial"/>
                <w:sz w:val="21"/>
                <w:szCs w:val="21"/>
              </w:rPr>
            </w:pPr>
            <w:r w:rsidRPr="001E31EC">
              <w:rPr>
                <w:rFonts w:cs="Arial"/>
                <w:sz w:val="21"/>
                <w:szCs w:val="21"/>
              </w:rPr>
              <w:t>Please send your HR contact the following for teachers:</w:t>
            </w:r>
          </w:p>
        </w:tc>
      </w:tr>
      <w:tr w:rsidR="001E31EC" w:rsidRPr="001E31EC" w14:paraId="6A22964B" w14:textId="77777777" w:rsidTr="00F04F54">
        <w:tc>
          <w:tcPr>
            <w:tcW w:w="1560" w:type="dxa"/>
            <w:vMerge/>
            <w:vAlign w:val="center"/>
          </w:tcPr>
          <w:p w14:paraId="3B453A8F" w14:textId="77777777" w:rsidR="00F11081" w:rsidRPr="001E31EC" w:rsidRDefault="00F11081" w:rsidP="00F04F54">
            <w:pPr>
              <w:spacing w:before="60" w:after="60"/>
              <w:rPr>
                <w:rFonts w:cs="Arial"/>
                <w:sz w:val="21"/>
                <w:szCs w:val="21"/>
              </w:rPr>
            </w:pPr>
          </w:p>
        </w:tc>
        <w:tc>
          <w:tcPr>
            <w:tcW w:w="5103" w:type="dxa"/>
            <w:vAlign w:val="center"/>
          </w:tcPr>
          <w:p w14:paraId="69E4634D" w14:textId="77777777" w:rsidR="00F11081" w:rsidRPr="001E31EC" w:rsidRDefault="00F11081" w:rsidP="00F04F54">
            <w:pPr>
              <w:spacing w:before="60" w:after="60"/>
              <w:rPr>
                <w:rFonts w:cs="Arial"/>
                <w:sz w:val="21"/>
                <w:szCs w:val="21"/>
              </w:rPr>
            </w:pPr>
            <w:r w:rsidRPr="001E31EC">
              <w:rPr>
                <w:rFonts w:cs="Arial"/>
                <w:sz w:val="21"/>
                <w:szCs w:val="21"/>
              </w:rPr>
              <w:t xml:space="preserve">Teacher </w:t>
            </w:r>
            <w:proofErr w:type="gramStart"/>
            <w:r w:rsidRPr="001E31EC">
              <w:rPr>
                <w:rFonts w:cs="Arial"/>
                <w:sz w:val="21"/>
                <w:szCs w:val="21"/>
              </w:rPr>
              <w:t>pay</w:t>
            </w:r>
            <w:proofErr w:type="gramEnd"/>
            <w:r w:rsidRPr="001E31EC">
              <w:rPr>
                <w:rFonts w:cs="Arial"/>
                <w:sz w:val="21"/>
                <w:szCs w:val="21"/>
              </w:rPr>
              <w:t xml:space="preserve"> scales</w:t>
            </w:r>
          </w:p>
        </w:tc>
        <w:tc>
          <w:tcPr>
            <w:tcW w:w="2268" w:type="dxa"/>
            <w:vAlign w:val="center"/>
          </w:tcPr>
          <w:p w14:paraId="79C27BA1" w14:textId="77777777" w:rsidR="00F11081" w:rsidRPr="001E31EC" w:rsidRDefault="00F11081"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1095545147"/>
            <w14:checkbox>
              <w14:checked w14:val="0"/>
              <w14:checkedState w14:val="2612" w14:font="MS Gothic"/>
              <w14:uncheckedState w14:val="2610" w14:font="MS Gothic"/>
            </w14:checkbox>
          </w:sdtPr>
          <w:sdtContent>
            <w:tc>
              <w:tcPr>
                <w:tcW w:w="1559" w:type="dxa"/>
                <w:vAlign w:val="center"/>
              </w:tcPr>
              <w:p w14:paraId="350DB697" w14:textId="14BFFE75" w:rsidR="00F11081"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75B9ACC9" w14:textId="77777777" w:rsidTr="00F04F54">
        <w:tc>
          <w:tcPr>
            <w:tcW w:w="1560" w:type="dxa"/>
            <w:vMerge/>
            <w:vAlign w:val="center"/>
          </w:tcPr>
          <w:p w14:paraId="4BECBA79" w14:textId="77777777" w:rsidR="001E31EC" w:rsidRPr="001E31EC" w:rsidRDefault="001E31EC" w:rsidP="00F04F54">
            <w:pPr>
              <w:spacing w:before="60" w:after="60"/>
              <w:rPr>
                <w:rFonts w:cs="Arial"/>
                <w:sz w:val="21"/>
                <w:szCs w:val="21"/>
              </w:rPr>
            </w:pPr>
          </w:p>
        </w:tc>
        <w:tc>
          <w:tcPr>
            <w:tcW w:w="5103" w:type="dxa"/>
            <w:vAlign w:val="center"/>
          </w:tcPr>
          <w:p w14:paraId="53BA9E21" w14:textId="77777777" w:rsidR="001E31EC" w:rsidRPr="001E31EC" w:rsidRDefault="001E31EC" w:rsidP="00F04F54">
            <w:pPr>
              <w:spacing w:before="60" w:after="60"/>
              <w:rPr>
                <w:rFonts w:cs="Arial"/>
                <w:sz w:val="21"/>
                <w:szCs w:val="21"/>
              </w:rPr>
            </w:pPr>
            <w:r w:rsidRPr="001E31EC">
              <w:rPr>
                <w:rFonts w:cs="Arial"/>
                <w:sz w:val="21"/>
                <w:szCs w:val="21"/>
              </w:rPr>
              <w:t>Leadership group salary ranges</w:t>
            </w:r>
          </w:p>
        </w:tc>
        <w:tc>
          <w:tcPr>
            <w:tcW w:w="2268" w:type="dxa"/>
            <w:vAlign w:val="center"/>
          </w:tcPr>
          <w:p w14:paraId="39514097"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327292446"/>
            <w14:checkbox>
              <w14:checked w14:val="0"/>
              <w14:checkedState w14:val="2612" w14:font="MS Gothic"/>
              <w14:uncheckedState w14:val="2610" w14:font="MS Gothic"/>
            </w14:checkbox>
          </w:sdtPr>
          <w:sdtContent>
            <w:tc>
              <w:tcPr>
                <w:tcW w:w="1559" w:type="dxa"/>
                <w:vAlign w:val="center"/>
              </w:tcPr>
              <w:p w14:paraId="7D27AA35" w14:textId="78BDEBCB"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3BDE2A7B" w14:textId="77777777" w:rsidTr="00F04F54">
        <w:tc>
          <w:tcPr>
            <w:tcW w:w="1560" w:type="dxa"/>
            <w:vMerge/>
            <w:vAlign w:val="center"/>
          </w:tcPr>
          <w:p w14:paraId="6F268CD5" w14:textId="77777777" w:rsidR="001E31EC" w:rsidRPr="001E31EC" w:rsidRDefault="001E31EC" w:rsidP="00F04F54">
            <w:pPr>
              <w:spacing w:before="60" w:after="60"/>
              <w:rPr>
                <w:rFonts w:cs="Arial"/>
                <w:sz w:val="21"/>
                <w:szCs w:val="21"/>
              </w:rPr>
            </w:pPr>
          </w:p>
        </w:tc>
        <w:tc>
          <w:tcPr>
            <w:tcW w:w="5103" w:type="dxa"/>
            <w:vAlign w:val="center"/>
          </w:tcPr>
          <w:p w14:paraId="34F5C449" w14:textId="77777777" w:rsidR="001E31EC" w:rsidRPr="001E31EC" w:rsidRDefault="001E31EC" w:rsidP="00F04F54">
            <w:pPr>
              <w:spacing w:before="60" w:after="60"/>
              <w:rPr>
                <w:rFonts w:cs="Arial"/>
                <w:sz w:val="21"/>
                <w:szCs w:val="21"/>
              </w:rPr>
            </w:pPr>
            <w:r w:rsidRPr="001E31EC">
              <w:rPr>
                <w:rFonts w:cs="Arial"/>
                <w:sz w:val="21"/>
                <w:szCs w:val="21"/>
              </w:rPr>
              <w:t>TLR or management structure</w:t>
            </w:r>
          </w:p>
        </w:tc>
        <w:tc>
          <w:tcPr>
            <w:tcW w:w="2268" w:type="dxa"/>
            <w:vAlign w:val="center"/>
          </w:tcPr>
          <w:p w14:paraId="5377F691"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1377273320"/>
            <w14:checkbox>
              <w14:checked w14:val="0"/>
              <w14:checkedState w14:val="2612" w14:font="MS Gothic"/>
              <w14:uncheckedState w14:val="2610" w14:font="MS Gothic"/>
            </w14:checkbox>
          </w:sdtPr>
          <w:sdtContent>
            <w:tc>
              <w:tcPr>
                <w:tcW w:w="1559" w:type="dxa"/>
                <w:vAlign w:val="center"/>
              </w:tcPr>
              <w:p w14:paraId="3C3AEE8B" w14:textId="3660BF31"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33EAD518" w14:textId="77777777" w:rsidTr="00F04F54">
        <w:tc>
          <w:tcPr>
            <w:tcW w:w="1560" w:type="dxa"/>
            <w:vMerge/>
            <w:vAlign w:val="center"/>
          </w:tcPr>
          <w:p w14:paraId="55107E4F" w14:textId="77777777" w:rsidR="001E31EC" w:rsidRPr="001E31EC" w:rsidRDefault="001E31EC" w:rsidP="00F04F54">
            <w:pPr>
              <w:spacing w:before="60" w:after="60"/>
              <w:rPr>
                <w:rFonts w:cs="Arial"/>
                <w:sz w:val="21"/>
                <w:szCs w:val="21"/>
              </w:rPr>
            </w:pPr>
          </w:p>
        </w:tc>
        <w:tc>
          <w:tcPr>
            <w:tcW w:w="5103" w:type="dxa"/>
            <w:vAlign w:val="center"/>
          </w:tcPr>
          <w:p w14:paraId="74CA7D6E" w14:textId="77777777" w:rsidR="001E31EC" w:rsidRPr="001E31EC" w:rsidRDefault="001E31EC" w:rsidP="00F04F54">
            <w:pPr>
              <w:spacing w:before="60" w:after="60"/>
              <w:rPr>
                <w:rFonts w:cs="Arial"/>
                <w:sz w:val="21"/>
                <w:szCs w:val="21"/>
              </w:rPr>
            </w:pPr>
            <w:r w:rsidRPr="001E31EC">
              <w:rPr>
                <w:rFonts w:cs="Arial"/>
                <w:sz w:val="21"/>
                <w:szCs w:val="21"/>
              </w:rPr>
              <w:t>The divisors for supply teachers’ hourly and daily rates</w:t>
            </w:r>
          </w:p>
          <w:p w14:paraId="173AD1E9" w14:textId="77777777" w:rsidR="001E31EC" w:rsidRPr="001E31EC" w:rsidRDefault="001E31EC" w:rsidP="00F04F54">
            <w:pPr>
              <w:spacing w:before="60" w:after="60"/>
              <w:rPr>
                <w:rFonts w:cs="Arial"/>
                <w:sz w:val="21"/>
                <w:szCs w:val="21"/>
              </w:rPr>
            </w:pPr>
            <w:r w:rsidRPr="001E31EC">
              <w:rPr>
                <w:rFonts w:cs="Arial"/>
                <w:sz w:val="21"/>
                <w:szCs w:val="21"/>
              </w:rPr>
              <w:t>In the absence of this information, where known, we will use the standard divisor for the area that your school is based</w:t>
            </w:r>
          </w:p>
        </w:tc>
        <w:tc>
          <w:tcPr>
            <w:tcW w:w="2268" w:type="dxa"/>
            <w:vAlign w:val="center"/>
          </w:tcPr>
          <w:p w14:paraId="46938F51"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1898322224"/>
            <w14:checkbox>
              <w14:checked w14:val="0"/>
              <w14:checkedState w14:val="2612" w14:font="MS Gothic"/>
              <w14:uncheckedState w14:val="2610" w14:font="MS Gothic"/>
            </w14:checkbox>
          </w:sdtPr>
          <w:sdtContent>
            <w:tc>
              <w:tcPr>
                <w:tcW w:w="1559" w:type="dxa"/>
                <w:vAlign w:val="center"/>
              </w:tcPr>
              <w:p w14:paraId="25EDEEB1" w14:textId="4B951DE0"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1DE6FBA5" w14:textId="77777777" w:rsidTr="00F04F54">
        <w:tc>
          <w:tcPr>
            <w:tcW w:w="1560" w:type="dxa"/>
            <w:vMerge/>
            <w:vAlign w:val="center"/>
          </w:tcPr>
          <w:p w14:paraId="52FDB68F" w14:textId="77777777" w:rsidR="001E31EC" w:rsidRPr="001E31EC" w:rsidRDefault="001E31EC" w:rsidP="00F04F54">
            <w:pPr>
              <w:spacing w:before="60" w:after="60"/>
              <w:rPr>
                <w:rFonts w:cs="Arial"/>
                <w:sz w:val="21"/>
                <w:szCs w:val="21"/>
              </w:rPr>
            </w:pPr>
          </w:p>
        </w:tc>
        <w:tc>
          <w:tcPr>
            <w:tcW w:w="5103" w:type="dxa"/>
            <w:vAlign w:val="center"/>
          </w:tcPr>
          <w:p w14:paraId="6A5178AB" w14:textId="77777777" w:rsidR="001E31EC" w:rsidRPr="001E31EC" w:rsidRDefault="001E31EC" w:rsidP="00F04F54">
            <w:pPr>
              <w:spacing w:before="60" w:after="60"/>
              <w:rPr>
                <w:rFonts w:cs="Arial"/>
                <w:sz w:val="21"/>
                <w:szCs w:val="21"/>
              </w:rPr>
            </w:pPr>
            <w:r w:rsidRPr="001E31EC">
              <w:rPr>
                <w:rFonts w:cs="Arial"/>
                <w:sz w:val="21"/>
                <w:szCs w:val="21"/>
              </w:rPr>
              <w:t>Please advise the part month calculations/deductions. Do you require any unique calculations?</w:t>
            </w:r>
          </w:p>
        </w:tc>
        <w:tc>
          <w:tcPr>
            <w:tcW w:w="2268" w:type="dxa"/>
            <w:vAlign w:val="center"/>
          </w:tcPr>
          <w:p w14:paraId="528F2777"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1699733969"/>
            <w14:checkbox>
              <w14:checked w14:val="0"/>
              <w14:checkedState w14:val="2612" w14:font="MS Gothic"/>
              <w14:uncheckedState w14:val="2610" w14:font="MS Gothic"/>
            </w14:checkbox>
          </w:sdtPr>
          <w:sdtContent>
            <w:tc>
              <w:tcPr>
                <w:tcW w:w="1559" w:type="dxa"/>
                <w:vAlign w:val="center"/>
              </w:tcPr>
              <w:p w14:paraId="58E9D6EC" w14:textId="379CD343"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53751599" w14:textId="77777777" w:rsidTr="00F04F54">
        <w:tc>
          <w:tcPr>
            <w:tcW w:w="1560" w:type="dxa"/>
            <w:vMerge/>
            <w:vAlign w:val="center"/>
          </w:tcPr>
          <w:p w14:paraId="4150AF99" w14:textId="77777777" w:rsidR="00F11081" w:rsidRPr="001E31EC" w:rsidRDefault="00F11081" w:rsidP="00F04F54">
            <w:pPr>
              <w:spacing w:before="60" w:after="60"/>
              <w:rPr>
                <w:rFonts w:cs="Arial"/>
                <w:sz w:val="21"/>
                <w:szCs w:val="21"/>
              </w:rPr>
            </w:pPr>
          </w:p>
        </w:tc>
        <w:tc>
          <w:tcPr>
            <w:tcW w:w="8930" w:type="dxa"/>
            <w:gridSpan w:val="3"/>
            <w:vAlign w:val="center"/>
          </w:tcPr>
          <w:p w14:paraId="4F6D656F" w14:textId="77777777" w:rsidR="00F11081" w:rsidRPr="001E31EC" w:rsidRDefault="00F11081" w:rsidP="00F04F54">
            <w:pPr>
              <w:spacing w:before="60" w:after="60"/>
              <w:rPr>
                <w:rFonts w:cs="Arial"/>
                <w:b/>
                <w:bCs/>
                <w:sz w:val="21"/>
                <w:szCs w:val="21"/>
              </w:rPr>
            </w:pPr>
            <w:r w:rsidRPr="001E31EC">
              <w:rPr>
                <w:rFonts w:cs="Arial"/>
                <w:b/>
                <w:bCs/>
                <w:sz w:val="21"/>
                <w:szCs w:val="21"/>
              </w:rPr>
              <w:t>Support</w:t>
            </w:r>
          </w:p>
          <w:p w14:paraId="32D93FE5" w14:textId="77777777" w:rsidR="00F11081" w:rsidRPr="001E31EC" w:rsidRDefault="00F11081" w:rsidP="00F04F54">
            <w:pPr>
              <w:spacing w:before="60" w:after="60"/>
              <w:rPr>
                <w:rFonts w:cs="Arial"/>
                <w:sz w:val="21"/>
                <w:szCs w:val="21"/>
              </w:rPr>
            </w:pPr>
            <w:r w:rsidRPr="001E31EC">
              <w:rPr>
                <w:rFonts w:cs="Arial"/>
                <w:sz w:val="21"/>
                <w:szCs w:val="21"/>
              </w:rPr>
              <w:t>Please provide the following for support staff:</w:t>
            </w:r>
          </w:p>
        </w:tc>
      </w:tr>
      <w:tr w:rsidR="001E31EC" w:rsidRPr="001E31EC" w14:paraId="38D037F6" w14:textId="77777777" w:rsidTr="00F04F54">
        <w:tc>
          <w:tcPr>
            <w:tcW w:w="1560" w:type="dxa"/>
            <w:vMerge/>
            <w:vAlign w:val="center"/>
          </w:tcPr>
          <w:p w14:paraId="4DCA6D84" w14:textId="77777777" w:rsidR="001E31EC" w:rsidRPr="001E31EC" w:rsidRDefault="001E31EC" w:rsidP="00F04F54">
            <w:pPr>
              <w:spacing w:before="60" w:after="60"/>
              <w:rPr>
                <w:rFonts w:cs="Arial"/>
                <w:sz w:val="21"/>
                <w:szCs w:val="21"/>
              </w:rPr>
            </w:pPr>
          </w:p>
        </w:tc>
        <w:tc>
          <w:tcPr>
            <w:tcW w:w="5103" w:type="dxa"/>
            <w:vAlign w:val="center"/>
          </w:tcPr>
          <w:p w14:paraId="69D8401C" w14:textId="77777777" w:rsidR="001E31EC" w:rsidRPr="001E31EC" w:rsidRDefault="001E31EC" w:rsidP="00F04F54">
            <w:pPr>
              <w:spacing w:before="60" w:after="60"/>
              <w:rPr>
                <w:rFonts w:cs="Arial"/>
                <w:sz w:val="21"/>
                <w:szCs w:val="21"/>
              </w:rPr>
            </w:pPr>
            <w:r w:rsidRPr="001E31EC">
              <w:rPr>
                <w:rFonts w:cs="Arial"/>
                <w:sz w:val="21"/>
                <w:szCs w:val="21"/>
              </w:rPr>
              <w:t>Support staff scales</w:t>
            </w:r>
          </w:p>
        </w:tc>
        <w:tc>
          <w:tcPr>
            <w:tcW w:w="2268" w:type="dxa"/>
            <w:vAlign w:val="center"/>
          </w:tcPr>
          <w:p w14:paraId="2820663D"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612795459"/>
            <w14:checkbox>
              <w14:checked w14:val="0"/>
              <w14:checkedState w14:val="2612" w14:font="MS Gothic"/>
              <w14:uncheckedState w14:val="2610" w14:font="MS Gothic"/>
            </w14:checkbox>
          </w:sdtPr>
          <w:sdtContent>
            <w:tc>
              <w:tcPr>
                <w:tcW w:w="1559" w:type="dxa"/>
                <w:vAlign w:val="center"/>
              </w:tcPr>
              <w:p w14:paraId="7DFEF37F" w14:textId="7CE78D90"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3E9A991C" w14:textId="77777777" w:rsidTr="00F04F54">
        <w:tc>
          <w:tcPr>
            <w:tcW w:w="1560" w:type="dxa"/>
            <w:vMerge/>
            <w:vAlign w:val="center"/>
          </w:tcPr>
          <w:p w14:paraId="26FFB6B4" w14:textId="77777777" w:rsidR="001E31EC" w:rsidRPr="001E31EC" w:rsidRDefault="001E31EC" w:rsidP="00F04F54">
            <w:pPr>
              <w:spacing w:before="60" w:after="60"/>
              <w:rPr>
                <w:rFonts w:cs="Arial"/>
                <w:sz w:val="21"/>
                <w:szCs w:val="21"/>
              </w:rPr>
            </w:pPr>
          </w:p>
        </w:tc>
        <w:tc>
          <w:tcPr>
            <w:tcW w:w="5103" w:type="dxa"/>
            <w:vAlign w:val="center"/>
          </w:tcPr>
          <w:p w14:paraId="3B10E52B" w14:textId="77777777" w:rsidR="001E31EC" w:rsidRPr="001E31EC" w:rsidRDefault="001E31EC" w:rsidP="00F04F54">
            <w:pPr>
              <w:spacing w:before="60" w:after="60"/>
              <w:rPr>
                <w:rFonts w:cs="Arial"/>
                <w:sz w:val="21"/>
                <w:szCs w:val="21"/>
              </w:rPr>
            </w:pPr>
            <w:r w:rsidRPr="001E31EC">
              <w:rPr>
                <w:rFonts w:cs="Arial"/>
                <w:sz w:val="21"/>
                <w:szCs w:val="21"/>
              </w:rPr>
              <w:t>Salary formula for support staff</w:t>
            </w:r>
          </w:p>
        </w:tc>
        <w:tc>
          <w:tcPr>
            <w:tcW w:w="2268" w:type="dxa"/>
            <w:vAlign w:val="center"/>
          </w:tcPr>
          <w:p w14:paraId="12346AEE"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1268999658"/>
            <w14:checkbox>
              <w14:checked w14:val="0"/>
              <w14:checkedState w14:val="2612" w14:font="MS Gothic"/>
              <w14:uncheckedState w14:val="2610" w14:font="MS Gothic"/>
            </w14:checkbox>
          </w:sdtPr>
          <w:sdtContent>
            <w:tc>
              <w:tcPr>
                <w:tcW w:w="1559" w:type="dxa"/>
                <w:vAlign w:val="center"/>
              </w:tcPr>
              <w:p w14:paraId="7FF6EACC" w14:textId="47B8A57A"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15F39474" w14:textId="77777777" w:rsidTr="00F04F54">
        <w:tc>
          <w:tcPr>
            <w:tcW w:w="1560" w:type="dxa"/>
            <w:vMerge/>
            <w:vAlign w:val="center"/>
          </w:tcPr>
          <w:p w14:paraId="4BF08A88" w14:textId="77777777" w:rsidR="001E31EC" w:rsidRPr="001E31EC" w:rsidRDefault="001E31EC" w:rsidP="00F04F54">
            <w:pPr>
              <w:spacing w:before="60" w:after="60"/>
              <w:rPr>
                <w:rFonts w:cs="Arial"/>
                <w:sz w:val="21"/>
                <w:szCs w:val="21"/>
              </w:rPr>
            </w:pPr>
          </w:p>
        </w:tc>
        <w:tc>
          <w:tcPr>
            <w:tcW w:w="5103" w:type="dxa"/>
            <w:vAlign w:val="center"/>
          </w:tcPr>
          <w:p w14:paraId="65FF688F" w14:textId="77777777" w:rsidR="001E31EC" w:rsidRPr="001E31EC" w:rsidRDefault="001E31EC" w:rsidP="00F04F54">
            <w:pPr>
              <w:spacing w:before="60" w:after="60"/>
              <w:rPr>
                <w:rFonts w:cs="Arial"/>
                <w:sz w:val="21"/>
                <w:szCs w:val="21"/>
              </w:rPr>
            </w:pPr>
            <w:r w:rsidRPr="001E31EC">
              <w:rPr>
                <w:rFonts w:cs="Arial"/>
                <w:sz w:val="21"/>
                <w:szCs w:val="21"/>
              </w:rPr>
              <w:t>Annual leave entitlements for support staff</w:t>
            </w:r>
          </w:p>
        </w:tc>
        <w:tc>
          <w:tcPr>
            <w:tcW w:w="2268" w:type="dxa"/>
            <w:vAlign w:val="center"/>
          </w:tcPr>
          <w:p w14:paraId="125B1809"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593667926"/>
            <w14:checkbox>
              <w14:checked w14:val="0"/>
              <w14:checkedState w14:val="2612" w14:font="MS Gothic"/>
              <w14:uncheckedState w14:val="2610" w14:font="MS Gothic"/>
            </w14:checkbox>
          </w:sdtPr>
          <w:sdtContent>
            <w:tc>
              <w:tcPr>
                <w:tcW w:w="1559" w:type="dxa"/>
                <w:vAlign w:val="center"/>
              </w:tcPr>
              <w:p w14:paraId="4BB5BBD4" w14:textId="758F093A"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75041C84" w14:textId="77777777" w:rsidTr="00F04F54">
        <w:tc>
          <w:tcPr>
            <w:tcW w:w="1560" w:type="dxa"/>
            <w:vMerge/>
            <w:vAlign w:val="center"/>
          </w:tcPr>
          <w:p w14:paraId="3C92D0DA" w14:textId="77777777" w:rsidR="001E31EC" w:rsidRPr="001E31EC" w:rsidRDefault="001E31EC" w:rsidP="00F04F54">
            <w:pPr>
              <w:spacing w:before="60" w:after="60"/>
              <w:rPr>
                <w:rFonts w:cs="Arial"/>
                <w:sz w:val="21"/>
                <w:szCs w:val="21"/>
              </w:rPr>
            </w:pPr>
          </w:p>
        </w:tc>
        <w:tc>
          <w:tcPr>
            <w:tcW w:w="5103" w:type="dxa"/>
            <w:vAlign w:val="center"/>
          </w:tcPr>
          <w:p w14:paraId="67630333" w14:textId="77777777" w:rsidR="001E31EC" w:rsidRPr="001E31EC" w:rsidRDefault="001E31EC" w:rsidP="00F04F54">
            <w:pPr>
              <w:spacing w:before="60" w:after="60"/>
              <w:rPr>
                <w:rFonts w:cs="Arial"/>
                <w:sz w:val="21"/>
                <w:szCs w:val="21"/>
              </w:rPr>
            </w:pPr>
            <w:r w:rsidRPr="001E31EC">
              <w:rPr>
                <w:rFonts w:cs="Arial"/>
                <w:sz w:val="21"/>
                <w:szCs w:val="21"/>
              </w:rPr>
              <w:t xml:space="preserve">Calculation to pro rata annual leave entitlements </w:t>
            </w:r>
          </w:p>
        </w:tc>
        <w:tc>
          <w:tcPr>
            <w:tcW w:w="2268" w:type="dxa"/>
            <w:vAlign w:val="center"/>
          </w:tcPr>
          <w:p w14:paraId="5C7EAAB8"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381914723"/>
            <w14:checkbox>
              <w14:checked w14:val="0"/>
              <w14:checkedState w14:val="2612" w14:font="MS Gothic"/>
              <w14:uncheckedState w14:val="2610" w14:font="MS Gothic"/>
            </w14:checkbox>
          </w:sdtPr>
          <w:sdtContent>
            <w:tc>
              <w:tcPr>
                <w:tcW w:w="1559" w:type="dxa"/>
                <w:vAlign w:val="center"/>
              </w:tcPr>
              <w:p w14:paraId="026843F7" w14:textId="7A591B00" w:rsidR="001E31EC" w:rsidRPr="001E31EC" w:rsidRDefault="001E31EC" w:rsidP="00F04F54">
                <w:pPr>
                  <w:spacing w:before="60" w:after="60"/>
                  <w:jc w:val="center"/>
                  <w:rPr>
                    <w:rFonts w:cs="Arial"/>
                    <w:sz w:val="21"/>
                    <w:szCs w:val="21"/>
                  </w:rPr>
                </w:pPr>
                <w:r>
                  <w:rPr>
                    <w:rFonts w:ascii="MS Gothic" w:eastAsia="MS Gothic" w:hAnsi="MS Gothic" w:cs="Arial" w:hint="eastAsia"/>
                    <w:sz w:val="40"/>
                    <w:szCs w:val="40"/>
                  </w:rPr>
                  <w:t>☐</w:t>
                </w:r>
              </w:p>
            </w:tc>
          </w:sdtContent>
        </w:sdt>
      </w:tr>
      <w:tr w:rsidR="001E31EC" w:rsidRPr="001E31EC" w14:paraId="42622187" w14:textId="77777777" w:rsidTr="00F04F54">
        <w:tc>
          <w:tcPr>
            <w:tcW w:w="1560" w:type="dxa"/>
            <w:vMerge/>
            <w:vAlign w:val="center"/>
          </w:tcPr>
          <w:p w14:paraId="39C6E03A" w14:textId="77777777" w:rsidR="001E31EC" w:rsidRPr="001E31EC" w:rsidRDefault="001E31EC" w:rsidP="00F04F54">
            <w:pPr>
              <w:spacing w:before="60" w:after="60"/>
              <w:rPr>
                <w:rFonts w:cs="Arial"/>
                <w:sz w:val="21"/>
                <w:szCs w:val="21"/>
              </w:rPr>
            </w:pPr>
          </w:p>
        </w:tc>
        <w:tc>
          <w:tcPr>
            <w:tcW w:w="5103" w:type="dxa"/>
            <w:vAlign w:val="center"/>
          </w:tcPr>
          <w:p w14:paraId="1D94ED9C" w14:textId="77777777" w:rsidR="001E31EC" w:rsidRPr="001E31EC" w:rsidRDefault="001E31EC" w:rsidP="00F04F54">
            <w:pPr>
              <w:spacing w:before="60" w:after="60"/>
              <w:rPr>
                <w:rFonts w:cs="Arial"/>
                <w:sz w:val="21"/>
                <w:szCs w:val="21"/>
              </w:rPr>
            </w:pPr>
            <w:r w:rsidRPr="001E31EC">
              <w:rPr>
                <w:rFonts w:cs="Arial"/>
                <w:sz w:val="21"/>
                <w:szCs w:val="21"/>
              </w:rPr>
              <w:t xml:space="preserve">Support staff pay progression rules </w:t>
            </w:r>
          </w:p>
        </w:tc>
        <w:tc>
          <w:tcPr>
            <w:tcW w:w="2268" w:type="dxa"/>
            <w:vAlign w:val="center"/>
          </w:tcPr>
          <w:p w14:paraId="756C39A8"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610866084"/>
            <w14:checkbox>
              <w14:checked w14:val="0"/>
              <w14:checkedState w14:val="2612" w14:font="MS Gothic"/>
              <w14:uncheckedState w14:val="2610" w14:font="MS Gothic"/>
            </w14:checkbox>
          </w:sdtPr>
          <w:sdtContent>
            <w:tc>
              <w:tcPr>
                <w:tcW w:w="1559" w:type="dxa"/>
                <w:vAlign w:val="center"/>
              </w:tcPr>
              <w:p w14:paraId="53ECE6E1" w14:textId="6330C7DF"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465EAC96" w14:textId="77777777" w:rsidTr="00F04F54">
        <w:tc>
          <w:tcPr>
            <w:tcW w:w="1560" w:type="dxa"/>
            <w:vMerge/>
            <w:vAlign w:val="center"/>
          </w:tcPr>
          <w:p w14:paraId="49ACFF13" w14:textId="77777777" w:rsidR="001E31EC" w:rsidRPr="001E31EC" w:rsidRDefault="001E31EC" w:rsidP="00F04F54">
            <w:pPr>
              <w:spacing w:before="60" w:after="60"/>
              <w:rPr>
                <w:rFonts w:cs="Arial"/>
                <w:sz w:val="21"/>
                <w:szCs w:val="21"/>
              </w:rPr>
            </w:pPr>
          </w:p>
        </w:tc>
        <w:tc>
          <w:tcPr>
            <w:tcW w:w="5103" w:type="dxa"/>
            <w:vAlign w:val="center"/>
          </w:tcPr>
          <w:p w14:paraId="0CC25D3D" w14:textId="77777777" w:rsidR="001E31EC" w:rsidRPr="001E31EC" w:rsidRDefault="001E31EC" w:rsidP="00F04F54">
            <w:pPr>
              <w:spacing w:before="60" w:after="60"/>
              <w:rPr>
                <w:rFonts w:cs="Arial"/>
                <w:sz w:val="21"/>
                <w:szCs w:val="21"/>
              </w:rPr>
            </w:pPr>
            <w:r w:rsidRPr="001E31EC">
              <w:rPr>
                <w:rFonts w:cs="Arial"/>
                <w:sz w:val="21"/>
                <w:szCs w:val="21"/>
              </w:rPr>
              <w:t>If transferring the same month as increments are applied, whether support staff increments have been applied</w:t>
            </w:r>
          </w:p>
        </w:tc>
        <w:tc>
          <w:tcPr>
            <w:tcW w:w="2268" w:type="dxa"/>
            <w:vAlign w:val="center"/>
          </w:tcPr>
          <w:p w14:paraId="177F9EC4"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1025477282"/>
            <w14:checkbox>
              <w14:checked w14:val="0"/>
              <w14:checkedState w14:val="2612" w14:font="MS Gothic"/>
              <w14:uncheckedState w14:val="2610" w14:font="MS Gothic"/>
            </w14:checkbox>
          </w:sdtPr>
          <w:sdtContent>
            <w:tc>
              <w:tcPr>
                <w:tcW w:w="1559" w:type="dxa"/>
                <w:vAlign w:val="center"/>
              </w:tcPr>
              <w:p w14:paraId="15FA821F" w14:textId="749B2C49"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r w:rsidR="001E31EC" w:rsidRPr="001E31EC" w14:paraId="41F2C4B3" w14:textId="77777777" w:rsidTr="00F04F54">
        <w:tc>
          <w:tcPr>
            <w:tcW w:w="1560" w:type="dxa"/>
            <w:vMerge/>
            <w:vAlign w:val="center"/>
          </w:tcPr>
          <w:p w14:paraId="390FE1B7" w14:textId="77777777" w:rsidR="001E31EC" w:rsidRPr="001E31EC" w:rsidRDefault="001E31EC" w:rsidP="00F04F54">
            <w:pPr>
              <w:spacing w:before="60" w:after="60"/>
              <w:rPr>
                <w:rFonts w:cs="Arial"/>
                <w:sz w:val="21"/>
                <w:szCs w:val="21"/>
              </w:rPr>
            </w:pPr>
          </w:p>
        </w:tc>
        <w:tc>
          <w:tcPr>
            <w:tcW w:w="5103" w:type="dxa"/>
            <w:vAlign w:val="center"/>
          </w:tcPr>
          <w:p w14:paraId="3153008C" w14:textId="77777777" w:rsidR="001E31EC" w:rsidRPr="001E31EC" w:rsidRDefault="001E31EC" w:rsidP="00F04F54">
            <w:pPr>
              <w:spacing w:before="60" w:after="60"/>
              <w:rPr>
                <w:rFonts w:cs="Arial"/>
                <w:sz w:val="21"/>
                <w:szCs w:val="21"/>
              </w:rPr>
            </w:pPr>
            <w:r w:rsidRPr="001E31EC">
              <w:rPr>
                <w:rFonts w:cs="Arial"/>
                <w:sz w:val="21"/>
                <w:szCs w:val="21"/>
              </w:rPr>
              <w:t xml:space="preserve">Whether hourly rates for casual relief workers are enhanced, if </w:t>
            </w:r>
            <w:proofErr w:type="gramStart"/>
            <w:r w:rsidRPr="001E31EC">
              <w:rPr>
                <w:rFonts w:cs="Arial"/>
                <w:sz w:val="21"/>
                <w:szCs w:val="21"/>
              </w:rPr>
              <w:t>so</w:t>
            </w:r>
            <w:proofErr w:type="gramEnd"/>
            <w:r w:rsidRPr="001E31EC">
              <w:rPr>
                <w:rFonts w:cs="Arial"/>
                <w:sz w:val="21"/>
                <w:szCs w:val="21"/>
              </w:rPr>
              <w:t xml:space="preserve"> please confirm the percentage applied</w:t>
            </w:r>
          </w:p>
        </w:tc>
        <w:tc>
          <w:tcPr>
            <w:tcW w:w="2268" w:type="dxa"/>
            <w:vAlign w:val="center"/>
          </w:tcPr>
          <w:p w14:paraId="5848D73F" w14:textId="77777777" w:rsidR="001E31EC" w:rsidRPr="001E31EC" w:rsidRDefault="001E31EC" w:rsidP="00F04F54">
            <w:pPr>
              <w:spacing w:before="60" w:after="60"/>
              <w:rPr>
                <w:rFonts w:cs="Arial"/>
                <w:sz w:val="21"/>
                <w:szCs w:val="21"/>
              </w:rPr>
            </w:pPr>
            <w:r w:rsidRPr="001E31EC">
              <w:rPr>
                <w:rFonts w:cs="Arial"/>
                <w:sz w:val="21"/>
                <w:szCs w:val="21"/>
              </w:rPr>
              <w:t>On receipt of welcome email</w:t>
            </w:r>
          </w:p>
        </w:tc>
        <w:sdt>
          <w:sdtPr>
            <w:rPr>
              <w:rFonts w:cs="Arial"/>
              <w:sz w:val="40"/>
              <w:szCs w:val="40"/>
            </w:rPr>
            <w:id w:val="-205307"/>
            <w14:checkbox>
              <w14:checked w14:val="0"/>
              <w14:checkedState w14:val="2612" w14:font="MS Gothic"/>
              <w14:uncheckedState w14:val="2610" w14:font="MS Gothic"/>
            </w14:checkbox>
          </w:sdtPr>
          <w:sdtContent>
            <w:tc>
              <w:tcPr>
                <w:tcW w:w="1559" w:type="dxa"/>
                <w:vAlign w:val="center"/>
              </w:tcPr>
              <w:p w14:paraId="7D76644C" w14:textId="70944A30" w:rsidR="001E31EC" w:rsidRPr="001E31EC" w:rsidRDefault="001E31EC" w:rsidP="00F04F54">
                <w:pPr>
                  <w:spacing w:before="60" w:after="60"/>
                  <w:jc w:val="center"/>
                  <w:rPr>
                    <w:rFonts w:cs="Arial"/>
                    <w:sz w:val="21"/>
                    <w:szCs w:val="21"/>
                  </w:rPr>
                </w:pPr>
                <w:r w:rsidRPr="001E31EC">
                  <w:rPr>
                    <w:rFonts w:ascii="MS Gothic" w:eastAsia="MS Gothic" w:hAnsi="MS Gothic" w:cs="Arial" w:hint="eastAsia"/>
                    <w:sz w:val="40"/>
                    <w:szCs w:val="40"/>
                  </w:rPr>
                  <w:t>☐</w:t>
                </w:r>
              </w:p>
            </w:tc>
          </w:sdtContent>
        </w:sdt>
      </w:tr>
    </w:tbl>
    <w:p w14:paraId="4CF031B3" w14:textId="0006AE06" w:rsidR="001E31EC" w:rsidRDefault="001E31EC" w:rsidP="00105E7F">
      <w:pPr>
        <w:pStyle w:val="EPMPageHeading"/>
        <w:rPr>
          <w:color w:val="auto"/>
          <w:sz w:val="21"/>
          <w:szCs w:val="21"/>
        </w:rPr>
      </w:pPr>
    </w:p>
    <w:p w14:paraId="1B4ED68D" w14:textId="77777777" w:rsidR="001E31EC" w:rsidRDefault="001E31EC">
      <w:pPr>
        <w:rPr>
          <w:rFonts w:cs="Arial"/>
          <w:b/>
          <w:bCs/>
          <w:sz w:val="21"/>
          <w:szCs w:val="21"/>
        </w:rPr>
      </w:pPr>
      <w:r>
        <w:rPr>
          <w:sz w:val="21"/>
          <w:szCs w:val="21"/>
        </w:rPr>
        <w:br w:type="page"/>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4859"/>
        <w:gridCol w:w="2105"/>
        <w:gridCol w:w="1344"/>
      </w:tblGrid>
      <w:tr w:rsidR="00695D5A" w14:paraId="15BF19B7" w14:textId="77777777" w:rsidTr="00F04F54">
        <w:tc>
          <w:tcPr>
            <w:tcW w:w="1546" w:type="dxa"/>
            <w:vMerge w:val="restart"/>
          </w:tcPr>
          <w:p w14:paraId="557BA858" w14:textId="77777777" w:rsidR="00695D5A" w:rsidRPr="00695D5A" w:rsidRDefault="00695D5A" w:rsidP="00695D5A">
            <w:pPr>
              <w:spacing w:before="60" w:after="60"/>
              <w:rPr>
                <w:b/>
                <w:sz w:val="21"/>
                <w:szCs w:val="21"/>
              </w:rPr>
            </w:pPr>
            <w:r w:rsidRPr="00695D5A">
              <w:rPr>
                <w:b/>
                <w:sz w:val="21"/>
                <w:szCs w:val="21"/>
              </w:rPr>
              <w:lastRenderedPageBreak/>
              <w:t xml:space="preserve">Fully complete and return the HR take-on spreadsheet </w:t>
            </w:r>
          </w:p>
        </w:tc>
        <w:tc>
          <w:tcPr>
            <w:tcW w:w="8318" w:type="dxa"/>
            <w:gridSpan w:val="3"/>
            <w:vAlign w:val="center"/>
          </w:tcPr>
          <w:p w14:paraId="03F62A3D" w14:textId="77777777" w:rsidR="00695D5A" w:rsidRPr="00F04F54" w:rsidRDefault="00695D5A" w:rsidP="00F04F54">
            <w:pPr>
              <w:spacing w:before="60" w:after="60"/>
              <w:rPr>
                <w:sz w:val="21"/>
                <w:szCs w:val="21"/>
              </w:rPr>
            </w:pPr>
            <w:r w:rsidRPr="00F04F54">
              <w:rPr>
                <w:sz w:val="21"/>
                <w:szCs w:val="21"/>
              </w:rPr>
              <w:t xml:space="preserve">We require all your staffing information to import into the integrated HR and payroll database. Please send this information to your HR and payroll contact as soon as possible. As soon as you have completed one </w:t>
            </w:r>
            <w:proofErr w:type="gramStart"/>
            <w:r w:rsidRPr="00F04F54">
              <w:rPr>
                <w:sz w:val="21"/>
                <w:szCs w:val="21"/>
              </w:rPr>
              <w:t>tab</w:t>
            </w:r>
            <w:proofErr w:type="gramEnd"/>
            <w:r w:rsidRPr="00F04F54">
              <w:rPr>
                <w:sz w:val="21"/>
                <w:szCs w:val="21"/>
              </w:rPr>
              <w:t xml:space="preserve"> please send this to us so that we can start importing your data.</w:t>
            </w:r>
          </w:p>
        </w:tc>
      </w:tr>
      <w:tr w:rsidR="00695D5A" w14:paraId="6E4AA7D0" w14:textId="77777777" w:rsidTr="00F04F54">
        <w:tc>
          <w:tcPr>
            <w:tcW w:w="1546" w:type="dxa"/>
            <w:vMerge/>
          </w:tcPr>
          <w:p w14:paraId="5F4A33C1" w14:textId="77777777" w:rsidR="00695D5A" w:rsidRPr="00695D5A" w:rsidRDefault="00695D5A" w:rsidP="00695D5A">
            <w:pPr>
              <w:spacing w:before="60" w:after="60"/>
              <w:rPr>
                <w:sz w:val="21"/>
                <w:szCs w:val="21"/>
              </w:rPr>
            </w:pPr>
          </w:p>
        </w:tc>
        <w:tc>
          <w:tcPr>
            <w:tcW w:w="4864" w:type="dxa"/>
            <w:vAlign w:val="center"/>
          </w:tcPr>
          <w:p w14:paraId="3CB06EBF" w14:textId="77777777" w:rsidR="00695D5A" w:rsidRPr="00F04F54" w:rsidRDefault="00695D5A" w:rsidP="00F04F54">
            <w:pPr>
              <w:spacing w:before="60" w:after="60"/>
              <w:rPr>
                <w:sz w:val="21"/>
                <w:szCs w:val="21"/>
              </w:rPr>
            </w:pPr>
            <w:r w:rsidRPr="00F04F54">
              <w:rPr>
                <w:sz w:val="21"/>
                <w:szCs w:val="21"/>
              </w:rPr>
              <w:t xml:space="preserve">Budget code template (complete first) </w:t>
            </w:r>
          </w:p>
        </w:tc>
        <w:tc>
          <w:tcPr>
            <w:tcW w:w="2108" w:type="dxa"/>
            <w:vAlign w:val="center"/>
          </w:tcPr>
          <w:p w14:paraId="579563FC" w14:textId="77777777" w:rsidR="00695D5A" w:rsidRPr="00F04F54" w:rsidRDefault="00695D5A" w:rsidP="00F04F54">
            <w:pPr>
              <w:spacing w:before="60" w:after="60"/>
              <w:rPr>
                <w:sz w:val="21"/>
                <w:szCs w:val="21"/>
              </w:rPr>
            </w:pPr>
            <w:r w:rsidRPr="00F04F54">
              <w:rPr>
                <w:sz w:val="21"/>
                <w:szCs w:val="21"/>
              </w:rPr>
              <w:t>6 weeks before data transfer excluding holidays</w:t>
            </w:r>
          </w:p>
        </w:tc>
        <w:sdt>
          <w:sdtPr>
            <w:rPr>
              <w:rFonts w:cs="Arial"/>
              <w:sz w:val="40"/>
              <w:szCs w:val="40"/>
            </w:rPr>
            <w:id w:val="657960820"/>
            <w14:checkbox>
              <w14:checked w14:val="0"/>
              <w14:checkedState w14:val="2612" w14:font="MS Gothic"/>
              <w14:uncheckedState w14:val="2610" w14:font="MS Gothic"/>
            </w14:checkbox>
          </w:sdtPr>
          <w:sdtContent>
            <w:tc>
              <w:tcPr>
                <w:tcW w:w="1346" w:type="dxa"/>
                <w:vAlign w:val="center"/>
              </w:tcPr>
              <w:p w14:paraId="1929A925" w14:textId="28730D9C" w:rsidR="00695D5A" w:rsidRPr="00F04F54" w:rsidRDefault="00695D5A" w:rsidP="00F04F54">
                <w:pPr>
                  <w:spacing w:before="60" w:after="60"/>
                  <w:jc w:val="center"/>
                </w:pPr>
                <w:r w:rsidRPr="00F04F54">
                  <w:rPr>
                    <w:rFonts w:ascii="MS Gothic" w:eastAsia="MS Gothic" w:hAnsi="MS Gothic" w:cs="Arial" w:hint="eastAsia"/>
                    <w:sz w:val="40"/>
                    <w:szCs w:val="40"/>
                  </w:rPr>
                  <w:t>☐</w:t>
                </w:r>
              </w:p>
            </w:tc>
          </w:sdtContent>
        </w:sdt>
      </w:tr>
      <w:tr w:rsidR="00695D5A" w14:paraId="18EE811B" w14:textId="77777777" w:rsidTr="00F04F54">
        <w:tc>
          <w:tcPr>
            <w:tcW w:w="1546" w:type="dxa"/>
            <w:vMerge/>
          </w:tcPr>
          <w:p w14:paraId="4114B951" w14:textId="77777777" w:rsidR="00695D5A" w:rsidRPr="00695D5A" w:rsidRDefault="00695D5A" w:rsidP="00695D5A">
            <w:pPr>
              <w:spacing w:before="60" w:after="60"/>
              <w:rPr>
                <w:sz w:val="21"/>
                <w:szCs w:val="21"/>
              </w:rPr>
            </w:pPr>
          </w:p>
        </w:tc>
        <w:tc>
          <w:tcPr>
            <w:tcW w:w="4864" w:type="dxa"/>
            <w:vAlign w:val="center"/>
          </w:tcPr>
          <w:p w14:paraId="531641D9" w14:textId="77777777" w:rsidR="00695D5A" w:rsidRPr="00F04F54" w:rsidRDefault="00695D5A" w:rsidP="00F04F54">
            <w:pPr>
              <w:spacing w:before="60" w:after="60"/>
              <w:rPr>
                <w:sz w:val="21"/>
                <w:szCs w:val="21"/>
              </w:rPr>
            </w:pPr>
            <w:r w:rsidRPr="00F04F54">
              <w:rPr>
                <w:sz w:val="21"/>
                <w:szCs w:val="21"/>
              </w:rPr>
              <w:t>Support staff data</w:t>
            </w:r>
          </w:p>
        </w:tc>
        <w:tc>
          <w:tcPr>
            <w:tcW w:w="2108" w:type="dxa"/>
            <w:vAlign w:val="center"/>
          </w:tcPr>
          <w:p w14:paraId="17E9117A" w14:textId="77777777" w:rsidR="00695D5A" w:rsidRPr="00F04F54" w:rsidRDefault="00695D5A" w:rsidP="00F04F54">
            <w:pPr>
              <w:spacing w:before="60" w:after="60"/>
              <w:rPr>
                <w:sz w:val="21"/>
                <w:szCs w:val="21"/>
              </w:rPr>
            </w:pPr>
            <w:r w:rsidRPr="00F04F54">
              <w:rPr>
                <w:sz w:val="21"/>
                <w:szCs w:val="21"/>
              </w:rPr>
              <w:t>6 weeks before data transfer excluding holidays</w:t>
            </w:r>
          </w:p>
        </w:tc>
        <w:sdt>
          <w:sdtPr>
            <w:rPr>
              <w:rFonts w:cs="Arial"/>
              <w:sz w:val="40"/>
              <w:szCs w:val="40"/>
            </w:rPr>
            <w:id w:val="-1044677963"/>
            <w14:checkbox>
              <w14:checked w14:val="0"/>
              <w14:checkedState w14:val="2612" w14:font="MS Gothic"/>
              <w14:uncheckedState w14:val="2610" w14:font="MS Gothic"/>
            </w14:checkbox>
          </w:sdtPr>
          <w:sdtContent>
            <w:tc>
              <w:tcPr>
                <w:tcW w:w="1346" w:type="dxa"/>
                <w:vAlign w:val="center"/>
              </w:tcPr>
              <w:p w14:paraId="63504185" w14:textId="67101652" w:rsidR="00695D5A" w:rsidRPr="00F04F54" w:rsidRDefault="00695D5A" w:rsidP="00F04F54">
                <w:pPr>
                  <w:spacing w:before="60" w:after="60"/>
                  <w:jc w:val="center"/>
                </w:pPr>
                <w:r w:rsidRPr="00F04F54">
                  <w:rPr>
                    <w:rFonts w:ascii="MS Gothic" w:eastAsia="MS Gothic" w:hAnsi="MS Gothic" w:cs="Arial" w:hint="eastAsia"/>
                    <w:sz w:val="40"/>
                    <w:szCs w:val="40"/>
                  </w:rPr>
                  <w:t>☐</w:t>
                </w:r>
              </w:p>
            </w:tc>
          </w:sdtContent>
        </w:sdt>
      </w:tr>
      <w:tr w:rsidR="00695D5A" w14:paraId="104F62C4" w14:textId="77777777" w:rsidTr="00F04F54">
        <w:tc>
          <w:tcPr>
            <w:tcW w:w="1546" w:type="dxa"/>
            <w:vMerge/>
          </w:tcPr>
          <w:p w14:paraId="10DBB0F8" w14:textId="77777777" w:rsidR="00695D5A" w:rsidRPr="00695D5A" w:rsidRDefault="00695D5A" w:rsidP="00695D5A">
            <w:pPr>
              <w:spacing w:before="60" w:after="60"/>
              <w:rPr>
                <w:sz w:val="21"/>
                <w:szCs w:val="21"/>
              </w:rPr>
            </w:pPr>
          </w:p>
        </w:tc>
        <w:tc>
          <w:tcPr>
            <w:tcW w:w="4864" w:type="dxa"/>
            <w:vAlign w:val="center"/>
          </w:tcPr>
          <w:p w14:paraId="5720CA7F" w14:textId="77777777" w:rsidR="00695D5A" w:rsidRPr="00F04F54" w:rsidRDefault="00695D5A" w:rsidP="00F04F54">
            <w:pPr>
              <w:spacing w:before="60" w:after="60"/>
              <w:rPr>
                <w:sz w:val="21"/>
                <w:szCs w:val="21"/>
              </w:rPr>
            </w:pPr>
            <w:r w:rsidRPr="00F04F54">
              <w:rPr>
                <w:sz w:val="21"/>
                <w:szCs w:val="21"/>
              </w:rPr>
              <w:t>Teaching staff data</w:t>
            </w:r>
          </w:p>
          <w:p w14:paraId="20055104" w14:textId="77777777" w:rsidR="00695D5A" w:rsidRPr="00F04F54" w:rsidRDefault="00695D5A" w:rsidP="00F04F54">
            <w:pPr>
              <w:spacing w:before="60" w:after="60"/>
              <w:rPr>
                <w:sz w:val="21"/>
                <w:szCs w:val="21"/>
              </w:rPr>
            </w:pPr>
            <w:r w:rsidRPr="00F04F54">
              <w:rPr>
                <w:sz w:val="21"/>
                <w:szCs w:val="21"/>
              </w:rPr>
              <w:t>Once this has been completed you will be sent passwords enabling you to access the EPM portal so that you can check and update your staffing information</w:t>
            </w:r>
          </w:p>
        </w:tc>
        <w:tc>
          <w:tcPr>
            <w:tcW w:w="2108" w:type="dxa"/>
            <w:vAlign w:val="center"/>
          </w:tcPr>
          <w:p w14:paraId="0701C8FE" w14:textId="77777777" w:rsidR="00695D5A" w:rsidRPr="00F04F54" w:rsidRDefault="00695D5A" w:rsidP="00F04F54">
            <w:pPr>
              <w:spacing w:before="60" w:after="60"/>
              <w:rPr>
                <w:sz w:val="21"/>
                <w:szCs w:val="21"/>
              </w:rPr>
            </w:pPr>
            <w:r w:rsidRPr="00F04F54">
              <w:rPr>
                <w:sz w:val="21"/>
                <w:szCs w:val="21"/>
              </w:rPr>
              <w:t>6 weeks before data transfer excluding holidays</w:t>
            </w:r>
          </w:p>
        </w:tc>
        <w:sdt>
          <w:sdtPr>
            <w:rPr>
              <w:rFonts w:cs="Arial"/>
              <w:sz w:val="40"/>
              <w:szCs w:val="40"/>
            </w:rPr>
            <w:id w:val="-563491844"/>
            <w14:checkbox>
              <w14:checked w14:val="0"/>
              <w14:checkedState w14:val="2612" w14:font="MS Gothic"/>
              <w14:uncheckedState w14:val="2610" w14:font="MS Gothic"/>
            </w14:checkbox>
          </w:sdtPr>
          <w:sdtContent>
            <w:tc>
              <w:tcPr>
                <w:tcW w:w="1346" w:type="dxa"/>
                <w:vAlign w:val="center"/>
              </w:tcPr>
              <w:p w14:paraId="6A887723" w14:textId="6EED9F49" w:rsidR="00695D5A" w:rsidRPr="00F04F54" w:rsidRDefault="00695D5A" w:rsidP="00F04F54">
                <w:pPr>
                  <w:spacing w:before="60" w:after="60"/>
                  <w:jc w:val="center"/>
                </w:pPr>
                <w:r w:rsidRPr="00F04F54">
                  <w:rPr>
                    <w:rFonts w:ascii="MS Gothic" w:eastAsia="MS Gothic" w:hAnsi="MS Gothic" w:cs="Arial" w:hint="eastAsia"/>
                    <w:sz w:val="40"/>
                    <w:szCs w:val="40"/>
                  </w:rPr>
                  <w:t>☐</w:t>
                </w:r>
              </w:p>
            </w:tc>
          </w:sdtContent>
        </w:sdt>
      </w:tr>
      <w:tr w:rsidR="00695D5A" w14:paraId="26006F89" w14:textId="77777777" w:rsidTr="00F04F54">
        <w:tc>
          <w:tcPr>
            <w:tcW w:w="1546" w:type="dxa"/>
            <w:vMerge w:val="restart"/>
          </w:tcPr>
          <w:p w14:paraId="508CC601" w14:textId="77777777" w:rsidR="00695D5A" w:rsidRPr="00695D5A" w:rsidRDefault="00695D5A" w:rsidP="00695D5A">
            <w:pPr>
              <w:spacing w:before="60" w:after="60"/>
              <w:rPr>
                <w:b/>
                <w:sz w:val="21"/>
                <w:szCs w:val="21"/>
              </w:rPr>
            </w:pPr>
            <w:r w:rsidRPr="00695D5A">
              <w:rPr>
                <w:b/>
                <w:sz w:val="21"/>
                <w:szCs w:val="21"/>
              </w:rPr>
              <w:t>Contracts</w:t>
            </w:r>
          </w:p>
        </w:tc>
        <w:tc>
          <w:tcPr>
            <w:tcW w:w="8318" w:type="dxa"/>
            <w:gridSpan w:val="3"/>
            <w:vAlign w:val="center"/>
          </w:tcPr>
          <w:p w14:paraId="4394F52C" w14:textId="77777777" w:rsidR="00695D5A" w:rsidRPr="00F04F54" w:rsidRDefault="00695D5A" w:rsidP="00F04F54">
            <w:pPr>
              <w:spacing w:before="60" w:after="60"/>
              <w:rPr>
                <w:b/>
                <w:bCs/>
                <w:sz w:val="21"/>
                <w:szCs w:val="21"/>
              </w:rPr>
            </w:pPr>
            <w:r w:rsidRPr="00F04F54">
              <w:rPr>
                <w:b/>
                <w:bCs/>
                <w:sz w:val="21"/>
                <w:szCs w:val="21"/>
              </w:rPr>
              <w:t>Teacher and Support</w:t>
            </w:r>
          </w:p>
          <w:p w14:paraId="448E6689" w14:textId="77777777" w:rsidR="00695D5A" w:rsidRPr="00F04F54" w:rsidRDefault="00695D5A" w:rsidP="00F04F54">
            <w:pPr>
              <w:spacing w:before="60" w:after="60"/>
              <w:rPr>
                <w:sz w:val="21"/>
                <w:szCs w:val="21"/>
              </w:rPr>
            </w:pPr>
            <w:r w:rsidRPr="00F04F54">
              <w:rPr>
                <w:sz w:val="21"/>
                <w:szCs w:val="21"/>
              </w:rPr>
              <w:t>Please send to your HR contact:</w:t>
            </w:r>
          </w:p>
        </w:tc>
      </w:tr>
      <w:tr w:rsidR="00695D5A" w14:paraId="0D5B9586" w14:textId="77777777" w:rsidTr="00F04F54">
        <w:tc>
          <w:tcPr>
            <w:tcW w:w="1546" w:type="dxa"/>
            <w:vMerge/>
          </w:tcPr>
          <w:p w14:paraId="79C3A578" w14:textId="77777777" w:rsidR="00695D5A" w:rsidRPr="00695D5A" w:rsidRDefault="00695D5A" w:rsidP="00695D5A">
            <w:pPr>
              <w:spacing w:before="60" w:after="60"/>
              <w:rPr>
                <w:sz w:val="21"/>
                <w:szCs w:val="21"/>
              </w:rPr>
            </w:pPr>
          </w:p>
        </w:tc>
        <w:tc>
          <w:tcPr>
            <w:tcW w:w="4864" w:type="dxa"/>
            <w:vAlign w:val="center"/>
          </w:tcPr>
          <w:p w14:paraId="61AFF077" w14:textId="77777777" w:rsidR="00695D5A" w:rsidRPr="00F04F54" w:rsidRDefault="00695D5A" w:rsidP="00F04F54">
            <w:pPr>
              <w:spacing w:before="60" w:after="60"/>
              <w:rPr>
                <w:sz w:val="21"/>
                <w:szCs w:val="21"/>
              </w:rPr>
            </w:pPr>
            <w:r w:rsidRPr="00F04F54">
              <w:rPr>
                <w:sz w:val="21"/>
                <w:szCs w:val="21"/>
              </w:rPr>
              <w:t>Examples of your current contracts for teaching and support staff</w:t>
            </w:r>
          </w:p>
        </w:tc>
        <w:tc>
          <w:tcPr>
            <w:tcW w:w="2108" w:type="dxa"/>
            <w:vAlign w:val="center"/>
          </w:tcPr>
          <w:p w14:paraId="35A8F972" w14:textId="77777777" w:rsidR="00695D5A" w:rsidRPr="00F04F54" w:rsidRDefault="00695D5A" w:rsidP="00F04F54">
            <w:pPr>
              <w:spacing w:before="60" w:after="60"/>
              <w:rPr>
                <w:sz w:val="21"/>
                <w:szCs w:val="21"/>
              </w:rPr>
            </w:pPr>
            <w:r w:rsidRPr="00F04F54">
              <w:rPr>
                <w:sz w:val="21"/>
                <w:szCs w:val="21"/>
              </w:rPr>
              <w:t>ASAP</w:t>
            </w:r>
          </w:p>
        </w:tc>
        <w:sdt>
          <w:sdtPr>
            <w:rPr>
              <w:rFonts w:cs="Arial"/>
              <w:sz w:val="40"/>
              <w:szCs w:val="40"/>
            </w:rPr>
            <w:id w:val="-945607228"/>
            <w14:checkbox>
              <w14:checked w14:val="0"/>
              <w14:checkedState w14:val="2612" w14:font="MS Gothic"/>
              <w14:uncheckedState w14:val="2610" w14:font="MS Gothic"/>
            </w14:checkbox>
          </w:sdtPr>
          <w:sdtContent>
            <w:tc>
              <w:tcPr>
                <w:tcW w:w="1346" w:type="dxa"/>
                <w:vAlign w:val="center"/>
              </w:tcPr>
              <w:p w14:paraId="2E7659B1" w14:textId="71172369" w:rsidR="00695D5A" w:rsidRPr="00F04F54" w:rsidRDefault="00695D5A" w:rsidP="00F04F54">
                <w:pPr>
                  <w:spacing w:before="60" w:after="60"/>
                  <w:jc w:val="center"/>
                </w:pPr>
                <w:r w:rsidRPr="00F04F54">
                  <w:rPr>
                    <w:rFonts w:ascii="MS Gothic" w:eastAsia="MS Gothic" w:hAnsi="MS Gothic" w:cs="Arial" w:hint="eastAsia"/>
                    <w:sz w:val="40"/>
                    <w:szCs w:val="40"/>
                  </w:rPr>
                  <w:t>☐</w:t>
                </w:r>
              </w:p>
            </w:tc>
          </w:sdtContent>
        </w:sdt>
      </w:tr>
      <w:tr w:rsidR="00695D5A" w14:paraId="7E2ECCD0" w14:textId="77777777" w:rsidTr="00F04F54">
        <w:tc>
          <w:tcPr>
            <w:tcW w:w="1546" w:type="dxa"/>
            <w:vMerge/>
          </w:tcPr>
          <w:p w14:paraId="0D83EE54" w14:textId="77777777" w:rsidR="00695D5A" w:rsidRPr="00695D5A" w:rsidRDefault="00695D5A" w:rsidP="00695D5A">
            <w:pPr>
              <w:spacing w:before="60" w:after="60"/>
              <w:rPr>
                <w:sz w:val="21"/>
                <w:szCs w:val="21"/>
              </w:rPr>
            </w:pPr>
          </w:p>
        </w:tc>
        <w:tc>
          <w:tcPr>
            <w:tcW w:w="4864" w:type="dxa"/>
            <w:vAlign w:val="center"/>
          </w:tcPr>
          <w:p w14:paraId="195ACC48" w14:textId="77777777" w:rsidR="00695D5A" w:rsidRPr="00F04F54" w:rsidRDefault="00695D5A" w:rsidP="00F04F54">
            <w:pPr>
              <w:spacing w:before="60" w:after="60"/>
              <w:rPr>
                <w:sz w:val="21"/>
                <w:szCs w:val="21"/>
              </w:rPr>
            </w:pPr>
            <w:r w:rsidRPr="00F04F54">
              <w:rPr>
                <w:sz w:val="21"/>
                <w:szCs w:val="21"/>
              </w:rPr>
              <w:t>School term dates</w:t>
            </w:r>
          </w:p>
        </w:tc>
        <w:tc>
          <w:tcPr>
            <w:tcW w:w="2108" w:type="dxa"/>
            <w:vAlign w:val="center"/>
          </w:tcPr>
          <w:p w14:paraId="4B5BAFBC" w14:textId="77777777" w:rsidR="00695D5A" w:rsidRPr="00F04F54" w:rsidRDefault="00695D5A" w:rsidP="00F04F54">
            <w:pPr>
              <w:spacing w:before="60" w:after="60"/>
              <w:rPr>
                <w:sz w:val="21"/>
                <w:szCs w:val="21"/>
              </w:rPr>
            </w:pPr>
            <w:r w:rsidRPr="00F04F54">
              <w:rPr>
                <w:sz w:val="21"/>
                <w:szCs w:val="21"/>
              </w:rPr>
              <w:t>ASAP</w:t>
            </w:r>
          </w:p>
        </w:tc>
        <w:sdt>
          <w:sdtPr>
            <w:rPr>
              <w:rFonts w:cs="Arial"/>
              <w:sz w:val="40"/>
              <w:szCs w:val="40"/>
            </w:rPr>
            <w:id w:val="1064068811"/>
            <w14:checkbox>
              <w14:checked w14:val="0"/>
              <w14:checkedState w14:val="2612" w14:font="MS Gothic"/>
              <w14:uncheckedState w14:val="2610" w14:font="MS Gothic"/>
            </w14:checkbox>
          </w:sdtPr>
          <w:sdtContent>
            <w:tc>
              <w:tcPr>
                <w:tcW w:w="1346" w:type="dxa"/>
                <w:vAlign w:val="center"/>
              </w:tcPr>
              <w:p w14:paraId="1771A760" w14:textId="674F20C2" w:rsidR="00695D5A" w:rsidRPr="00F04F54" w:rsidRDefault="00695D5A" w:rsidP="00F04F54">
                <w:pPr>
                  <w:spacing w:before="60" w:after="60"/>
                  <w:jc w:val="center"/>
                </w:pPr>
                <w:r w:rsidRPr="00F04F54">
                  <w:rPr>
                    <w:rFonts w:ascii="MS Gothic" w:eastAsia="MS Gothic" w:hAnsi="MS Gothic" w:cs="Arial" w:hint="eastAsia"/>
                    <w:sz w:val="40"/>
                    <w:szCs w:val="40"/>
                  </w:rPr>
                  <w:t>☐</w:t>
                </w:r>
              </w:p>
            </w:tc>
          </w:sdtContent>
        </w:sdt>
      </w:tr>
      <w:tr w:rsidR="00695D5A" w14:paraId="61F22140" w14:textId="77777777" w:rsidTr="00F04F54">
        <w:tc>
          <w:tcPr>
            <w:tcW w:w="1546" w:type="dxa"/>
            <w:vMerge/>
          </w:tcPr>
          <w:p w14:paraId="64743794" w14:textId="77777777" w:rsidR="00695D5A" w:rsidRPr="00695D5A" w:rsidRDefault="00695D5A" w:rsidP="00695D5A">
            <w:pPr>
              <w:spacing w:before="60" w:after="60"/>
              <w:rPr>
                <w:sz w:val="21"/>
                <w:szCs w:val="21"/>
              </w:rPr>
            </w:pPr>
          </w:p>
        </w:tc>
        <w:tc>
          <w:tcPr>
            <w:tcW w:w="8318" w:type="dxa"/>
            <w:gridSpan w:val="3"/>
            <w:vAlign w:val="center"/>
          </w:tcPr>
          <w:p w14:paraId="598517E2" w14:textId="77777777" w:rsidR="00695D5A" w:rsidRPr="00F04F54" w:rsidRDefault="00695D5A" w:rsidP="00F04F54">
            <w:pPr>
              <w:spacing w:before="60" w:after="60"/>
              <w:rPr>
                <w:sz w:val="21"/>
                <w:szCs w:val="21"/>
              </w:rPr>
            </w:pPr>
            <w:r w:rsidRPr="00F04F54">
              <w:rPr>
                <w:sz w:val="21"/>
                <w:szCs w:val="21"/>
              </w:rPr>
              <w:t>Please review our:</w:t>
            </w:r>
          </w:p>
        </w:tc>
      </w:tr>
      <w:tr w:rsidR="00695D5A" w14:paraId="657A653F" w14:textId="77777777" w:rsidTr="00F04F54">
        <w:tc>
          <w:tcPr>
            <w:tcW w:w="1546" w:type="dxa"/>
            <w:vMerge/>
          </w:tcPr>
          <w:p w14:paraId="20F28086" w14:textId="77777777" w:rsidR="00695D5A" w:rsidRPr="00695D5A" w:rsidRDefault="00695D5A" w:rsidP="00695D5A">
            <w:pPr>
              <w:spacing w:before="60" w:after="60"/>
              <w:rPr>
                <w:sz w:val="21"/>
                <w:szCs w:val="21"/>
              </w:rPr>
            </w:pPr>
          </w:p>
        </w:tc>
        <w:tc>
          <w:tcPr>
            <w:tcW w:w="4864" w:type="dxa"/>
            <w:vAlign w:val="center"/>
          </w:tcPr>
          <w:p w14:paraId="12395A37" w14:textId="77777777" w:rsidR="00695D5A" w:rsidRPr="00F04F54" w:rsidRDefault="00695D5A" w:rsidP="00F04F54">
            <w:pPr>
              <w:spacing w:before="60" w:after="60"/>
              <w:rPr>
                <w:sz w:val="21"/>
                <w:szCs w:val="21"/>
              </w:rPr>
            </w:pPr>
            <w:r w:rsidRPr="00F04F54">
              <w:rPr>
                <w:sz w:val="21"/>
                <w:szCs w:val="21"/>
              </w:rPr>
              <w:t>Sample support staff contract</w:t>
            </w:r>
          </w:p>
        </w:tc>
        <w:tc>
          <w:tcPr>
            <w:tcW w:w="2108" w:type="dxa"/>
            <w:vAlign w:val="center"/>
          </w:tcPr>
          <w:p w14:paraId="3D46B909" w14:textId="77777777" w:rsidR="00695D5A" w:rsidRPr="00F04F54" w:rsidRDefault="00695D5A" w:rsidP="00F04F54">
            <w:pPr>
              <w:spacing w:before="60" w:after="60"/>
              <w:rPr>
                <w:sz w:val="21"/>
                <w:szCs w:val="21"/>
              </w:rPr>
            </w:pPr>
            <w:r w:rsidRPr="00F04F54">
              <w:rPr>
                <w:sz w:val="21"/>
                <w:szCs w:val="21"/>
              </w:rPr>
              <w:t>ASAP</w:t>
            </w:r>
          </w:p>
        </w:tc>
        <w:sdt>
          <w:sdtPr>
            <w:rPr>
              <w:rFonts w:cs="Arial"/>
              <w:sz w:val="40"/>
              <w:szCs w:val="40"/>
            </w:rPr>
            <w:id w:val="-142733106"/>
            <w14:checkbox>
              <w14:checked w14:val="0"/>
              <w14:checkedState w14:val="2612" w14:font="MS Gothic"/>
              <w14:uncheckedState w14:val="2610" w14:font="MS Gothic"/>
            </w14:checkbox>
          </w:sdtPr>
          <w:sdtContent>
            <w:tc>
              <w:tcPr>
                <w:tcW w:w="1346" w:type="dxa"/>
                <w:vAlign w:val="center"/>
              </w:tcPr>
              <w:p w14:paraId="5D356BEE" w14:textId="5465CFF3" w:rsidR="00695D5A" w:rsidRPr="00F04F54" w:rsidRDefault="00695D5A" w:rsidP="00F04F54">
                <w:pPr>
                  <w:spacing w:before="60" w:after="60"/>
                  <w:jc w:val="center"/>
                </w:pPr>
                <w:r w:rsidRPr="00F04F54">
                  <w:rPr>
                    <w:rFonts w:ascii="MS Gothic" w:eastAsia="MS Gothic" w:hAnsi="MS Gothic" w:cs="Arial" w:hint="eastAsia"/>
                    <w:sz w:val="40"/>
                    <w:szCs w:val="40"/>
                  </w:rPr>
                  <w:t>☐</w:t>
                </w:r>
              </w:p>
            </w:tc>
          </w:sdtContent>
        </w:sdt>
      </w:tr>
      <w:tr w:rsidR="00695D5A" w14:paraId="164F3ADC" w14:textId="77777777" w:rsidTr="00F04F54">
        <w:tc>
          <w:tcPr>
            <w:tcW w:w="1546" w:type="dxa"/>
            <w:vMerge/>
          </w:tcPr>
          <w:p w14:paraId="238B0F49" w14:textId="77777777" w:rsidR="00695D5A" w:rsidRPr="00695D5A" w:rsidRDefault="00695D5A" w:rsidP="00695D5A">
            <w:pPr>
              <w:spacing w:before="60" w:after="60"/>
              <w:rPr>
                <w:sz w:val="21"/>
                <w:szCs w:val="21"/>
              </w:rPr>
            </w:pPr>
          </w:p>
        </w:tc>
        <w:tc>
          <w:tcPr>
            <w:tcW w:w="4864" w:type="dxa"/>
            <w:vAlign w:val="center"/>
          </w:tcPr>
          <w:p w14:paraId="28D61E7D" w14:textId="77777777" w:rsidR="00695D5A" w:rsidRPr="00F04F54" w:rsidRDefault="00695D5A" w:rsidP="00F04F54">
            <w:pPr>
              <w:spacing w:before="60" w:after="60"/>
              <w:rPr>
                <w:sz w:val="21"/>
                <w:szCs w:val="21"/>
              </w:rPr>
            </w:pPr>
            <w:r w:rsidRPr="00F04F54">
              <w:rPr>
                <w:sz w:val="21"/>
                <w:szCs w:val="21"/>
              </w:rPr>
              <w:t>Sample teaching staff contract</w:t>
            </w:r>
          </w:p>
        </w:tc>
        <w:tc>
          <w:tcPr>
            <w:tcW w:w="2108" w:type="dxa"/>
            <w:vAlign w:val="center"/>
          </w:tcPr>
          <w:p w14:paraId="395C7960" w14:textId="77777777" w:rsidR="00695D5A" w:rsidRPr="00F04F54" w:rsidRDefault="00695D5A" w:rsidP="00F04F54">
            <w:pPr>
              <w:spacing w:before="60" w:after="60"/>
              <w:rPr>
                <w:sz w:val="21"/>
                <w:szCs w:val="21"/>
              </w:rPr>
            </w:pPr>
            <w:r w:rsidRPr="00F04F54">
              <w:rPr>
                <w:sz w:val="21"/>
                <w:szCs w:val="21"/>
              </w:rPr>
              <w:t>ASAP</w:t>
            </w:r>
          </w:p>
        </w:tc>
        <w:sdt>
          <w:sdtPr>
            <w:rPr>
              <w:rFonts w:cs="Arial"/>
              <w:sz w:val="40"/>
              <w:szCs w:val="40"/>
            </w:rPr>
            <w:id w:val="-1043441517"/>
            <w14:checkbox>
              <w14:checked w14:val="0"/>
              <w14:checkedState w14:val="2612" w14:font="MS Gothic"/>
              <w14:uncheckedState w14:val="2610" w14:font="MS Gothic"/>
            </w14:checkbox>
          </w:sdtPr>
          <w:sdtContent>
            <w:tc>
              <w:tcPr>
                <w:tcW w:w="1346" w:type="dxa"/>
                <w:vAlign w:val="center"/>
              </w:tcPr>
              <w:p w14:paraId="2BA93B28" w14:textId="31EC691B" w:rsidR="00695D5A" w:rsidRPr="00F04F54" w:rsidRDefault="00695D5A" w:rsidP="00F04F54">
                <w:pPr>
                  <w:spacing w:before="60" w:after="60"/>
                  <w:jc w:val="center"/>
                </w:pPr>
                <w:r w:rsidRPr="00F04F54">
                  <w:rPr>
                    <w:rFonts w:ascii="MS Gothic" w:eastAsia="MS Gothic" w:hAnsi="MS Gothic" w:cs="Arial" w:hint="eastAsia"/>
                    <w:sz w:val="40"/>
                    <w:szCs w:val="40"/>
                  </w:rPr>
                  <w:t>☐</w:t>
                </w:r>
              </w:p>
            </w:tc>
          </w:sdtContent>
        </w:sdt>
      </w:tr>
      <w:tr w:rsidR="00695D5A" w14:paraId="7B54CF64" w14:textId="77777777" w:rsidTr="00F04F54">
        <w:tc>
          <w:tcPr>
            <w:tcW w:w="1546" w:type="dxa"/>
          </w:tcPr>
          <w:p w14:paraId="7891CEC7" w14:textId="77777777" w:rsidR="00695D5A" w:rsidRPr="00695D5A" w:rsidRDefault="00695D5A" w:rsidP="00695D5A">
            <w:pPr>
              <w:spacing w:before="60" w:after="60"/>
              <w:rPr>
                <w:b/>
                <w:sz w:val="21"/>
                <w:szCs w:val="21"/>
              </w:rPr>
            </w:pPr>
            <w:r w:rsidRPr="00695D5A">
              <w:rPr>
                <w:b/>
                <w:sz w:val="21"/>
                <w:szCs w:val="21"/>
              </w:rPr>
              <w:t>Complete the Teacher Pensions delegation form</w:t>
            </w:r>
          </w:p>
        </w:tc>
        <w:tc>
          <w:tcPr>
            <w:tcW w:w="4864" w:type="dxa"/>
            <w:vAlign w:val="center"/>
          </w:tcPr>
          <w:p w14:paraId="0CB6A5BA" w14:textId="77777777" w:rsidR="00695D5A" w:rsidRPr="00B12775" w:rsidRDefault="00695D5A" w:rsidP="00F04F54">
            <w:pPr>
              <w:spacing w:before="60" w:after="60"/>
              <w:rPr>
                <w:b/>
                <w:bCs/>
                <w:sz w:val="21"/>
                <w:szCs w:val="21"/>
              </w:rPr>
            </w:pPr>
            <w:r w:rsidRPr="00B12775">
              <w:rPr>
                <w:b/>
                <w:bCs/>
                <w:sz w:val="21"/>
                <w:szCs w:val="21"/>
              </w:rPr>
              <w:t>Academies Only:</w:t>
            </w:r>
          </w:p>
          <w:p w14:paraId="560086BE" w14:textId="77777777" w:rsidR="00695D5A" w:rsidRPr="00695D5A" w:rsidRDefault="00695D5A" w:rsidP="00F04F54">
            <w:pPr>
              <w:spacing w:before="60" w:after="60"/>
              <w:rPr>
                <w:sz w:val="21"/>
                <w:szCs w:val="21"/>
              </w:rPr>
            </w:pPr>
            <w:r w:rsidRPr="00695D5A">
              <w:rPr>
                <w:sz w:val="21"/>
                <w:szCs w:val="21"/>
              </w:rPr>
              <w:t>Please complete this form and send back to your payroll contact.</w:t>
            </w:r>
          </w:p>
          <w:p w14:paraId="6D3E0D60" w14:textId="77777777" w:rsidR="00695D5A" w:rsidRPr="00695D5A" w:rsidRDefault="00695D5A" w:rsidP="00F04F54">
            <w:pPr>
              <w:spacing w:before="60" w:after="60"/>
              <w:rPr>
                <w:sz w:val="21"/>
                <w:szCs w:val="21"/>
              </w:rPr>
            </w:pPr>
            <w:r w:rsidRPr="00695D5A">
              <w:rPr>
                <w:sz w:val="21"/>
                <w:szCs w:val="21"/>
              </w:rPr>
              <w:t xml:space="preserve">By sending this email to TP this gives the school/trust and EPM access to the Teachers Pensions Employer Portal. </w:t>
            </w:r>
          </w:p>
          <w:p w14:paraId="0093FA5D" w14:textId="77777777" w:rsidR="00695D5A" w:rsidRPr="00695D5A" w:rsidRDefault="00695D5A" w:rsidP="00F04F54">
            <w:pPr>
              <w:spacing w:before="60" w:after="60"/>
              <w:rPr>
                <w:bCs/>
                <w:sz w:val="21"/>
                <w:szCs w:val="21"/>
              </w:rPr>
            </w:pPr>
            <w:r w:rsidRPr="00695D5A">
              <w:rPr>
                <w:sz w:val="21"/>
                <w:szCs w:val="21"/>
              </w:rPr>
              <w:t xml:space="preserve">Once TP have received these </w:t>
            </w:r>
            <w:proofErr w:type="gramStart"/>
            <w:r w:rsidRPr="00695D5A">
              <w:rPr>
                <w:sz w:val="21"/>
                <w:szCs w:val="21"/>
              </w:rPr>
              <w:t>details</w:t>
            </w:r>
            <w:proofErr w:type="gramEnd"/>
            <w:r w:rsidRPr="00695D5A">
              <w:rPr>
                <w:sz w:val="21"/>
                <w:szCs w:val="21"/>
              </w:rPr>
              <w:t xml:space="preserve"> they will set up the accounts and registration emails which will be sent through to the email addresses given.</w:t>
            </w:r>
          </w:p>
          <w:p w14:paraId="47F87735" w14:textId="4AC5EB4F" w:rsidR="00695D5A" w:rsidRPr="00695D5A" w:rsidRDefault="00695D5A" w:rsidP="00F04F54">
            <w:pPr>
              <w:spacing w:before="60" w:after="60"/>
              <w:rPr>
                <w:sz w:val="21"/>
                <w:szCs w:val="21"/>
              </w:rPr>
            </w:pPr>
            <w:r w:rsidRPr="00695D5A">
              <w:rPr>
                <w:sz w:val="21"/>
                <w:szCs w:val="21"/>
              </w:rPr>
              <w:t xml:space="preserve">The Employer Portal allows TP and employers to send and receive data using a secure electronic facility. Users </w:t>
            </w:r>
            <w:proofErr w:type="gramStart"/>
            <w:r w:rsidRPr="00695D5A">
              <w:rPr>
                <w:sz w:val="21"/>
                <w:szCs w:val="21"/>
              </w:rPr>
              <w:t>are able to</w:t>
            </w:r>
            <w:proofErr w:type="gramEnd"/>
            <w:r w:rsidRPr="00695D5A">
              <w:rPr>
                <w:sz w:val="21"/>
                <w:szCs w:val="21"/>
              </w:rPr>
              <w:t xml:space="preserve"> access this as a facility through the employer area of the Teachers’ Pensions website: </w:t>
            </w:r>
            <w:hyperlink r:id="rId14" w:history="1">
              <w:r w:rsidRPr="00695D5A">
                <w:rPr>
                  <w:rStyle w:val="EPMHyperlinksChar"/>
                  <w:rFonts w:ascii="Arial" w:hAnsi="Arial"/>
                </w:rPr>
                <w:t>http://www.teacherspension.co.uk</w:t>
              </w:r>
            </w:hyperlink>
            <w:r w:rsidRPr="00695D5A">
              <w:rPr>
                <w:rStyle w:val="EPMHyperlinksChar"/>
                <w:rFonts w:ascii="Arial" w:hAnsi="Arial"/>
              </w:rPr>
              <w:t xml:space="preserve"> </w:t>
            </w:r>
          </w:p>
        </w:tc>
        <w:tc>
          <w:tcPr>
            <w:tcW w:w="2108" w:type="dxa"/>
          </w:tcPr>
          <w:p w14:paraId="220219A7" w14:textId="77777777" w:rsidR="00695D5A" w:rsidRPr="00695D5A" w:rsidRDefault="00695D5A" w:rsidP="00695D5A">
            <w:pPr>
              <w:spacing w:before="60" w:after="60"/>
              <w:rPr>
                <w:sz w:val="21"/>
                <w:szCs w:val="21"/>
              </w:rPr>
            </w:pPr>
          </w:p>
        </w:tc>
        <w:sdt>
          <w:sdtPr>
            <w:rPr>
              <w:rFonts w:cs="Arial"/>
              <w:sz w:val="40"/>
              <w:szCs w:val="40"/>
            </w:rPr>
            <w:id w:val="-1424946545"/>
            <w14:checkbox>
              <w14:checked w14:val="0"/>
              <w14:checkedState w14:val="2612" w14:font="MS Gothic"/>
              <w14:uncheckedState w14:val="2610" w14:font="MS Gothic"/>
            </w14:checkbox>
          </w:sdtPr>
          <w:sdtContent>
            <w:tc>
              <w:tcPr>
                <w:tcW w:w="1346" w:type="dxa"/>
              </w:tcPr>
              <w:p w14:paraId="459EE21A" w14:textId="06F2261F" w:rsidR="00695D5A" w:rsidRDefault="00F04F54" w:rsidP="00F04F54">
                <w:pPr>
                  <w:spacing w:before="60" w:after="60"/>
                  <w:jc w:val="center"/>
                </w:pPr>
                <w:r>
                  <w:rPr>
                    <w:rFonts w:ascii="MS Gothic" w:eastAsia="MS Gothic" w:hAnsi="MS Gothic" w:cs="Arial" w:hint="eastAsia"/>
                    <w:sz w:val="40"/>
                    <w:szCs w:val="40"/>
                  </w:rPr>
                  <w:t>☐</w:t>
                </w:r>
              </w:p>
            </w:tc>
          </w:sdtContent>
        </w:sdt>
      </w:tr>
    </w:tbl>
    <w:p w14:paraId="519FF1A8" w14:textId="1D9D9A4D" w:rsidR="00450169" w:rsidRDefault="00450169" w:rsidP="00105E7F">
      <w:pPr>
        <w:pStyle w:val="EPMPageHeading"/>
        <w:rPr>
          <w:color w:val="auto"/>
          <w:sz w:val="21"/>
          <w:szCs w:val="21"/>
        </w:rPr>
      </w:pPr>
    </w:p>
    <w:p w14:paraId="423536F1" w14:textId="77777777" w:rsidR="00450169" w:rsidRDefault="00450169">
      <w:pPr>
        <w:rPr>
          <w:rFonts w:cs="Arial"/>
          <w:b/>
          <w:bCs/>
          <w:sz w:val="21"/>
          <w:szCs w:val="21"/>
        </w:rPr>
      </w:pPr>
      <w:r>
        <w:rPr>
          <w:sz w:val="21"/>
          <w:szCs w:val="21"/>
        </w:rPr>
        <w:br w:type="page"/>
      </w:r>
    </w:p>
    <w:tbl>
      <w:tblPr>
        <w:tblStyle w:val="TableGridLigh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4588"/>
        <w:gridCol w:w="2362"/>
        <w:gridCol w:w="1402"/>
      </w:tblGrid>
      <w:tr w:rsidR="00EF4009" w:rsidRPr="00EF4009" w14:paraId="0811210B" w14:textId="77777777" w:rsidTr="00EF4009">
        <w:tc>
          <w:tcPr>
            <w:tcW w:w="1508" w:type="dxa"/>
            <w:vMerge w:val="restart"/>
          </w:tcPr>
          <w:p w14:paraId="36FCD462" w14:textId="77777777" w:rsidR="00EF4009" w:rsidRPr="00EF4009" w:rsidRDefault="00EF4009" w:rsidP="00EF4009">
            <w:pPr>
              <w:spacing w:before="60" w:after="60"/>
              <w:rPr>
                <w:b/>
                <w:sz w:val="21"/>
                <w:szCs w:val="21"/>
              </w:rPr>
            </w:pPr>
            <w:r w:rsidRPr="00EF4009">
              <w:rPr>
                <w:b/>
                <w:sz w:val="21"/>
                <w:szCs w:val="21"/>
              </w:rPr>
              <w:lastRenderedPageBreak/>
              <w:t xml:space="preserve">Policies </w:t>
            </w:r>
          </w:p>
        </w:tc>
        <w:tc>
          <w:tcPr>
            <w:tcW w:w="8361" w:type="dxa"/>
            <w:gridSpan w:val="3"/>
          </w:tcPr>
          <w:p w14:paraId="1C6C76AA" w14:textId="77777777" w:rsidR="00EF4009" w:rsidRPr="00EF4009" w:rsidRDefault="00EF4009" w:rsidP="00EF4009">
            <w:pPr>
              <w:spacing w:before="60" w:after="60"/>
              <w:rPr>
                <w:sz w:val="21"/>
                <w:szCs w:val="21"/>
              </w:rPr>
            </w:pPr>
            <w:r w:rsidRPr="00EF4009">
              <w:rPr>
                <w:sz w:val="21"/>
                <w:szCs w:val="21"/>
              </w:rPr>
              <w:t>Please send us the following HR policies and procedures:</w:t>
            </w:r>
          </w:p>
        </w:tc>
      </w:tr>
      <w:tr w:rsidR="00EF4009" w:rsidRPr="00EF4009" w14:paraId="04697954" w14:textId="77777777" w:rsidTr="00F04F54">
        <w:tc>
          <w:tcPr>
            <w:tcW w:w="1508" w:type="dxa"/>
            <w:vMerge/>
          </w:tcPr>
          <w:p w14:paraId="142D48D6" w14:textId="77777777" w:rsidR="00EF4009" w:rsidRPr="00EF4009" w:rsidRDefault="00EF4009" w:rsidP="00EF4009">
            <w:pPr>
              <w:spacing w:before="60" w:after="60"/>
              <w:rPr>
                <w:sz w:val="21"/>
                <w:szCs w:val="21"/>
              </w:rPr>
            </w:pPr>
          </w:p>
        </w:tc>
        <w:tc>
          <w:tcPr>
            <w:tcW w:w="4593" w:type="dxa"/>
            <w:vAlign w:val="center"/>
          </w:tcPr>
          <w:p w14:paraId="2850092B" w14:textId="77777777" w:rsidR="00EF4009" w:rsidRPr="00F04F54" w:rsidRDefault="00EF4009" w:rsidP="00F04F54">
            <w:pPr>
              <w:spacing w:before="60" w:after="60"/>
              <w:rPr>
                <w:sz w:val="21"/>
                <w:szCs w:val="21"/>
              </w:rPr>
            </w:pPr>
            <w:r w:rsidRPr="00F04F54">
              <w:rPr>
                <w:sz w:val="21"/>
                <w:szCs w:val="21"/>
              </w:rPr>
              <w:t>Pay Policy</w:t>
            </w:r>
          </w:p>
        </w:tc>
        <w:tc>
          <w:tcPr>
            <w:tcW w:w="2365" w:type="dxa"/>
            <w:vAlign w:val="center"/>
          </w:tcPr>
          <w:p w14:paraId="217C7EC7" w14:textId="77777777" w:rsidR="00EF4009" w:rsidRPr="00F04F54" w:rsidRDefault="00EF4009" w:rsidP="00F04F54">
            <w:pPr>
              <w:spacing w:before="60" w:after="60"/>
              <w:rPr>
                <w:sz w:val="21"/>
                <w:szCs w:val="21"/>
              </w:rPr>
            </w:pPr>
            <w:r w:rsidRPr="00F04F54">
              <w:rPr>
                <w:sz w:val="21"/>
                <w:szCs w:val="21"/>
              </w:rPr>
              <w:t xml:space="preserve">4 weeks before joining </w:t>
            </w:r>
          </w:p>
        </w:tc>
        <w:sdt>
          <w:sdtPr>
            <w:rPr>
              <w:rFonts w:cs="Arial"/>
              <w:sz w:val="40"/>
              <w:szCs w:val="40"/>
            </w:rPr>
            <w:id w:val="-1462485191"/>
            <w14:checkbox>
              <w14:checked w14:val="0"/>
              <w14:checkedState w14:val="2612" w14:font="MS Gothic"/>
              <w14:uncheckedState w14:val="2610" w14:font="MS Gothic"/>
            </w14:checkbox>
          </w:sdtPr>
          <w:sdtContent>
            <w:tc>
              <w:tcPr>
                <w:tcW w:w="1403" w:type="dxa"/>
                <w:vAlign w:val="center"/>
              </w:tcPr>
              <w:p w14:paraId="40186F0F" w14:textId="772E52DF" w:rsidR="00EF4009" w:rsidRPr="00EF4009" w:rsidRDefault="00EF4009" w:rsidP="00EF4009">
                <w:pPr>
                  <w:spacing w:before="60" w:after="60"/>
                  <w:jc w:val="center"/>
                  <w:rPr>
                    <w:sz w:val="21"/>
                    <w:szCs w:val="21"/>
                  </w:rPr>
                </w:pPr>
                <w:r w:rsidRPr="00085ACF">
                  <w:rPr>
                    <w:rFonts w:ascii="MS Gothic" w:eastAsia="MS Gothic" w:hAnsi="MS Gothic" w:cs="Arial" w:hint="eastAsia"/>
                    <w:sz w:val="40"/>
                    <w:szCs w:val="40"/>
                  </w:rPr>
                  <w:t>☐</w:t>
                </w:r>
              </w:p>
            </w:tc>
          </w:sdtContent>
        </w:sdt>
      </w:tr>
      <w:tr w:rsidR="00EF4009" w:rsidRPr="00EF4009" w14:paraId="7849073B" w14:textId="77777777" w:rsidTr="00F04F54">
        <w:tc>
          <w:tcPr>
            <w:tcW w:w="1508" w:type="dxa"/>
            <w:vMerge/>
          </w:tcPr>
          <w:p w14:paraId="5D604E0D" w14:textId="77777777" w:rsidR="00EF4009" w:rsidRPr="00EF4009" w:rsidRDefault="00EF4009" w:rsidP="00EF4009">
            <w:pPr>
              <w:spacing w:before="60" w:after="60"/>
              <w:rPr>
                <w:sz w:val="21"/>
                <w:szCs w:val="21"/>
              </w:rPr>
            </w:pPr>
          </w:p>
        </w:tc>
        <w:tc>
          <w:tcPr>
            <w:tcW w:w="4593" w:type="dxa"/>
            <w:vAlign w:val="center"/>
          </w:tcPr>
          <w:p w14:paraId="529F2DF3" w14:textId="77777777" w:rsidR="00EF4009" w:rsidRPr="00F04F54" w:rsidRDefault="00EF4009" w:rsidP="00F04F54">
            <w:pPr>
              <w:spacing w:before="60" w:after="60"/>
              <w:rPr>
                <w:sz w:val="21"/>
                <w:szCs w:val="21"/>
              </w:rPr>
            </w:pPr>
            <w:r w:rsidRPr="00F04F54">
              <w:rPr>
                <w:sz w:val="21"/>
                <w:szCs w:val="21"/>
              </w:rPr>
              <w:t>Sickness Policy</w:t>
            </w:r>
          </w:p>
        </w:tc>
        <w:tc>
          <w:tcPr>
            <w:tcW w:w="2365" w:type="dxa"/>
            <w:vAlign w:val="center"/>
          </w:tcPr>
          <w:p w14:paraId="3FB2AC54" w14:textId="77777777" w:rsidR="00EF4009" w:rsidRPr="00F04F54" w:rsidRDefault="00EF4009" w:rsidP="00F04F54">
            <w:pPr>
              <w:spacing w:before="60" w:after="60"/>
              <w:rPr>
                <w:sz w:val="21"/>
                <w:szCs w:val="21"/>
              </w:rPr>
            </w:pPr>
            <w:r w:rsidRPr="00F04F54">
              <w:rPr>
                <w:sz w:val="21"/>
                <w:szCs w:val="21"/>
              </w:rPr>
              <w:t>4 weeks before joining</w:t>
            </w:r>
          </w:p>
        </w:tc>
        <w:sdt>
          <w:sdtPr>
            <w:rPr>
              <w:rFonts w:cs="Arial"/>
              <w:sz w:val="40"/>
              <w:szCs w:val="40"/>
            </w:rPr>
            <w:id w:val="-1906597000"/>
            <w14:checkbox>
              <w14:checked w14:val="0"/>
              <w14:checkedState w14:val="2612" w14:font="MS Gothic"/>
              <w14:uncheckedState w14:val="2610" w14:font="MS Gothic"/>
            </w14:checkbox>
          </w:sdtPr>
          <w:sdtContent>
            <w:tc>
              <w:tcPr>
                <w:tcW w:w="1403" w:type="dxa"/>
                <w:vAlign w:val="center"/>
              </w:tcPr>
              <w:p w14:paraId="4489DF51" w14:textId="46F9DF88" w:rsidR="00EF4009" w:rsidRPr="00EF4009" w:rsidRDefault="00EF4009" w:rsidP="00EF4009">
                <w:pPr>
                  <w:spacing w:before="60" w:after="60"/>
                  <w:jc w:val="center"/>
                  <w:rPr>
                    <w:sz w:val="21"/>
                    <w:szCs w:val="21"/>
                  </w:rPr>
                </w:pPr>
                <w:r w:rsidRPr="00085ACF">
                  <w:rPr>
                    <w:rFonts w:ascii="MS Gothic" w:eastAsia="MS Gothic" w:hAnsi="MS Gothic" w:cs="Arial" w:hint="eastAsia"/>
                    <w:sz w:val="40"/>
                    <w:szCs w:val="40"/>
                  </w:rPr>
                  <w:t>☐</w:t>
                </w:r>
              </w:p>
            </w:tc>
          </w:sdtContent>
        </w:sdt>
      </w:tr>
      <w:tr w:rsidR="00EF4009" w:rsidRPr="00EF4009" w14:paraId="17CDC276" w14:textId="77777777" w:rsidTr="00F04F54">
        <w:tc>
          <w:tcPr>
            <w:tcW w:w="1508" w:type="dxa"/>
            <w:vMerge/>
          </w:tcPr>
          <w:p w14:paraId="24A7565A" w14:textId="77777777" w:rsidR="00EF4009" w:rsidRPr="00EF4009" w:rsidRDefault="00EF4009" w:rsidP="00EF4009">
            <w:pPr>
              <w:spacing w:before="60" w:after="60"/>
              <w:rPr>
                <w:sz w:val="21"/>
                <w:szCs w:val="21"/>
              </w:rPr>
            </w:pPr>
          </w:p>
        </w:tc>
        <w:tc>
          <w:tcPr>
            <w:tcW w:w="4593" w:type="dxa"/>
            <w:vAlign w:val="center"/>
          </w:tcPr>
          <w:p w14:paraId="42A86E2C" w14:textId="77777777" w:rsidR="00EF4009" w:rsidRPr="00F04F54" w:rsidRDefault="00EF4009" w:rsidP="00F04F54">
            <w:pPr>
              <w:spacing w:before="60" w:after="60"/>
              <w:rPr>
                <w:sz w:val="21"/>
                <w:szCs w:val="21"/>
              </w:rPr>
            </w:pPr>
            <w:r w:rsidRPr="00F04F54">
              <w:rPr>
                <w:sz w:val="21"/>
                <w:szCs w:val="21"/>
              </w:rPr>
              <w:t>Maternity Policy</w:t>
            </w:r>
          </w:p>
        </w:tc>
        <w:tc>
          <w:tcPr>
            <w:tcW w:w="2365" w:type="dxa"/>
            <w:vAlign w:val="center"/>
          </w:tcPr>
          <w:p w14:paraId="52975FA8" w14:textId="77777777" w:rsidR="00EF4009" w:rsidRPr="00F04F54" w:rsidRDefault="00EF4009" w:rsidP="00F04F54">
            <w:pPr>
              <w:spacing w:before="60" w:after="60"/>
              <w:rPr>
                <w:sz w:val="21"/>
                <w:szCs w:val="21"/>
              </w:rPr>
            </w:pPr>
            <w:r w:rsidRPr="00F04F54">
              <w:rPr>
                <w:sz w:val="21"/>
                <w:szCs w:val="21"/>
              </w:rPr>
              <w:t>4 weeks before joining</w:t>
            </w:r>
          </w:p>
        </w:tc>
        <w:sdt>
          <w:sdtPr>
            <w:rPr>
              <w:rFonts w:cs="Arial"/>
              <w:sz w:val="40"/>
              <w:szCs w:val="40"/>
            </w:rPr>
            <w:id w:val="-167645432"/>
            <w14:checkbox>
              <w14:checked w14:val="0"/>
              <w14:checkedState w14:val="2612" w14:font="MS Gothic"/>
              <w14:uncheckedState w14:val="2610" w14:font="MS Gothic"/>
            </w14:checkbox>
          </w:sdtPr>
          <w:sdtContent>
            <w:tc>
              <w:tcPr>
                <w:tcW w:w="1403" w:type="dxa"/>
                <w:vAlign w:val="center"/>
              </w:tcPr>
              <w:p w14:paraId="143D896C" w14:textId="364E08FD" w:rsidR="00EF4009" w:rsidRPr="00EF4009" w:rsidRDefault="00EF4009" w:rsidP="00EF4009">
                <w:pPr>
                  <w:spacing w:before="60" w:after="60"/>
                  <w:jc w:val="center"/>
                  <w:rPr>
                    <w:sz w:val="21"/>
                    <w:szCs w:val="21"/>
                  </w:rPr>
                </w:pPr>
                <w:r w:rsidRPr="00085ACF">
                  <w:rPr>
                    <w:rFonts w:ascii="MS Gothic" w:eastAsia="MS Gothic" w:hAnsi="MS Gothic" w:cs="Arial" w:hint="eastAsia"/>
                    <w:sz w:val="40"/>
                    <w:szCs w:val="40"/>
                  </w:rPr>
                  <w:t>☐</w:t>
                </w:r>
              </w:p>
            </w:tc>
          </w:sdtContent>
        </w:sdt>
      </w:tr>
      <w:tr w:rsidR="00EF4009" w:rsidRPr="00EF4009" w14:paraId="18392E19" w14:textId="77777777" w:rsidTr="00F04F54">
        <w:tc>
          <w:tcPr>
            <w:tcW w:w="1508" w:type="dxa"/>
            <w:vMerge/>
          </w:tcPr>
          <w:p w14:paraId="4BA9F49F" w14:textId="77777777" w:rsidR="00EF4009" w:rsidRPr="00EF4009" w:rsidRDefault="00EF4009" w:rsidP="00EF4009">
            <w:pPr>
              <w:spacing w:before="60" w:after="60"/>
              <w:rPr>
                <w:sz w:val="21"/>
                <w:szCs w:val="21"/>
              </w:rPr>
            </w:pPr>
          </w:p>
        </w:tc>
        <w:tc>
          <w:tcPr>
            <w:tcW w:w="4593" w:type="dxa"/>
            <w:vAlign w:val="center"/>
          </w:tcPr>
          <w:p w14:paraId="521A43BD" w14:textId="77777777" w:rsidR="00EF4009" w:rsidRPr="00F04F54" w:rsidRDefault="00EF4009" w:rsidP="00F04F54">
            <w:pPr>
              <w:spacing w:before="60" w:after="60"/>
              <w:rPr>
                <w:sz w:val="21"/>
                <w:szCs w:val="21"/>
              </w:rPr>
            </w:pPr>
            <w:r w:rsidRPr="00F04F54">
              <w:rPr>
                <w:sz w:val="21"/>
                <w:szCs w:val="21"/>
              </w:rPr>
              <w:t>Annual Leave Policy</w:t>
            </w:r>
          </w:p>
        </w:tc>
        <w:tc>
          <w:tcPr>
            <w:tcW w:w="2365" w:type="dxa"/>
            <w:vAlign w:val="center"/>
          </w:tcPr>
          <w:p w14:paraId="54A58A8B" w14:textId="77777777" w:rsidR="00EF4009" w:rsidRPr="00F04F54" w:rsidRDefault="00EF4009" w:rsidP="00F04F54">
            <w:pPr>
              <w:spacing w:before="60" w:after="60"/>
              <w:rPr>
                <w:sz w:val="21"/>
                <w:szCs w:val="21"/>
              </w:rPr>
            </w:pPr>
            <w:r w:rsidRPr="00F04F54">
              <w:rPr>
                <w:sz w:val="21"/>
                <w:szCs w:val="21"/>
              </w:rPr>
              <w:t>4 weeks before joining</w:t>
            </w:r>
          </w:p>
        </w:tc>
        <w:sdt>
          <w:sdtPr>
            <w:rPr>
              <w:rFonts w:cs="Arial"/>
              <w:sz w:val="40"/>
              <w:szCs w:val="40"/>
            </w:rPr>
            <w:id w:val="-713656641"/>
            <w14:checkbox>
              <w14:checked w14:val="0"/>
              <w14:checkedState w14:val="2612" w14:font="MS Gothic"/>
              <w14:uncheckedState w14:val="2610" w14:font="MS Gothic"/>
            </w14:checkbox>
          </w:sdtPr>
          <w:sdtContent>
            <w:tc>
              <w:tcPr>
                <w:tcW w:w="1403" w:type="dxa"/>
                <w:vAlign w:val="center"/>
              </w:tcPr>
              <w:p w14:paraId="6DC0CB03" w14:textId="643983BE" w:rsidR="00EF4009" w:rsidRPr="00EF4009" w:rsidRDefault="00EF4009" w:rsidP="00EF4009">
                <w:pPr>
                  <w:spacing w:before="60" w:after="60"/>
                  <w:jc w:val="center"/>
                  <w:rPr>
                    <w:sz w:val="21"/>
                    <w:szCs w:val="21"/>
                  </w:rPr>
                </w:pPr>
                <w:r w:rsidRPr="00085ACF">
                  <w:rPr>
                    <w:rFonts w:ascii="MS Gothic" w:eastAsia="MS Gothic" w:hAnsi="MS Gothic" w:cs="Arial" w:hint="eastAsia"/>
                    <w:sz w:val="40"/>
                    <w:szCs w:val="40"/>
                  </w:rPr>
                  <w:t>☐</w:t>
                </w:r>
              </w:p>
            </w:tc>
          </w:sdtContent>
        </w:sdt>
      </w:tr>
      <w:tr w:rsidR="00EF4009" w:rsidRPr="00EF4009" w14:paraId="357DACEB" w14:textId="77777777" w:rsidTr="00F04F54">
        <w:tc>
          <w:tcPr>
            <w:tcW w:w="1508" w:type="dxa"/>
            <w:vMerge/>
          </w:tcPr>
          <w:p w14:paraId="64AA403C" w14:textId="77777777" w:rsidR="00EF4009" w:rsidRPr="00EF4009" w:rsidRDefault="00EF4009" w:rsidP="00EF4009">
            <w:pPr>
              <w:spacing w:before="60" w:after="60"/>
              <w:rPr>
                <w:sz w:val="21"/>
                <w:szCs w:val="21"/>
              </w:rPr>
            </w:pPr>
          </w:p>
        </w:tc>
        <w:tc>
          <w:tcPr>
            <w:tcW w:w="4593" w:type="dxa"/>
            <w:vAlign w:val="center"/>
          </w:tcPr>
          <w:p w14:paraId="726F1EC0" w14:textId="77777777" w:rsidR="00EF4009" w:rsidRPr="00F04F54" w:rsidRDefault="00EF4009" w:rsidP="00F04F54">
            <w:pPr>
              <w:spacing w:before="60" w:after="60"/>
              <w:rPr>
                <w:sz w:val="21"/>
                <w:szCs w:val="21"/>
              </w:rPr>
            </w:pPr>
            <w:r w:rsidRPr="00F04F54">
              <w:rPr>
                <w:sz w:val="21"/>
                <w:szCs w:val="21"/>
              </w:rPr>
              <w:t>Probationary Policy</w:t>
            </w:r>
          </w:p>
        </w:tc>
        <w:tc>
          <w:tcPr>
            <w:tcW w:w="2365" w:type="dxa"/>
            <w:vAlign w:val="center"/>
          </w:tcPr>
          <w:p w14:paraId="2BFBAD9A" w14:textId="77777777" w:rsidR="00EF4009" w:rsidRPr="00F04F54" w:rsidRDefault="00EF4009" w:rsidP="00F04F54">
            <w:pPr>
              <w:spacing w:before="60" w:after="60"/>
              <w:rPr>
                <w:sz w:val="21"/>
                <w:szCs w:val="21"/>
              </w:rPr>
            </w:pPr>
            <w:r w:rsidRPr="00F04F54">
              <w:rPr>
                <w:sz w:val="21"/>
                <w:szCs w:val="21"/>
              </w:rPr>
              <w:t>4 weeks before joining</w:t>
            </w:r>
          </w:p>
        </w:tc>
        <w:sdt>
          <w:sdtPr>
            <w:rPr>
              <w:rFonts w:cs="Arial"/>
              <w:sz w:val="40"/>
              <w:szCs w:val="40"/>
            </w:rPr>
            <w:id w:val="452920449"/>
            <w14:checkbox>
              <w14:checked w14:val="0"/>
              <w14:checkedState w14:val="2612" w14:font="MS Gothic"/>
              <w14:uncheckedState w14:val="2610" w14:font="MS Gothic"/>
            </w14:checkbox>
          </w:sdtPr>
          <w:sdtContent>
            <w:tc>
              <w:tcPr>
                <w:tcW w:w="1403" w:type="dxa"/>
                <w:vAlign w:val="center"/>
              </w:tcPr>
              <w:p w14:paraId="713FBE8A" w14:textId="0BCB98FC" w:rsidR="00EF4009" w:rsidRPr="00EF4009" w:rsidRDefault="00EF4009" w:rsidP="00EF4009">
                <w:pPr>
                  <w:spacing w:before="60" w:after="60"/>
                  <w:jc w:val="center"/>
                  <w:rPr>
                    <w:sz w:val="21"/>
                    <w:szCs w:val="21"/>
                  </w:rPr>
                </w:pPr>
                <w:r w:rsidRPr="00085ACF">
                  <w:rPr>
                    <w:rFonts w:ascii="MS Gothic" w:eastAsia="MS Gothic" w:hAnsi="MS Gothic" w:cs="Arial" w:hint="eastAsia"/>
                    <w:sz w:val="40"/>
                    <w:szCs w:val="40"/>
                  </w:rPr>
                  <w:t>☐</w:t>
                </w:r>
              </w:p>
            </w:tc>
          </w:sdtContent>
        </w:sdt>
      </w:tr>
      <w:tr w:rsidR="00EF4009" w:rsidRPr="00EF4009" w14:paraId="1C1330E3" w14:textId="77777777" w:rsidTr="00F04F54">
        <w:tc>
          <w:tcPr>
            <w:tcW w:w="1508" w:type="dxa"/>
            <w:vMerge/>
          </w:tcPr>
          <w:p w14:paraId="315F85B8" w14:textId="77777777" w:rsidR="00EF4009" w:rsidRPr="00EF4009" w:rsidRDefault="00EF4009" w:rsidP="00EF4009">
            <w:pPr>
              <w:spacing w:before="60" w:after="60"/>
              <w:rPr>
                <w:sz w:val="21"/>
                <w:szCs w:val="21"/>
              </w:rPr>
            </w:pPr>
          </w:p>
        </w:tc>
        <w:tc>
          <w:tcPr>
            <w:tcW w:w="4593" w:type="dxa"/>
            <w:vAlign w:val="center"/>
          </w:tcPr>
          <w:p w14:paraId="3899AF39" w14:textId="77777777" w:rsidR="00EF4009" w:rsidRPr="00F04F54" w:rsidRDefault="00EF4009" w:rsidP="00F04F54">
            <w:pPr>
              <w:spacing w:before="60" w:after="60"/>
              <w:rPr>
                <w:sz w:val="21"/>
                <w:szCs w:val="21"/>
              </w:rPr>
            </w:pPr>
            <w:r w:rsidRPr="00F04F54">
              <w:rPr>
                <w:sz w:val="21"/>
                <w:szCs w:val="21"/>
              </w:rPr>
              <w:t xml:space="preserve">Notice of Termination Policy/Requirements </w:t>
            </w:r>
          </w:p>
        </w:tc>
        <w:tc>
          <w:tcPr>
            <w:tcW w:w="2365" w:type="dxa"/>
            <w:vAlign w:val="center"/>
          </w:tcPr>
          <w:p w14:paraId="7AE3ED34" w14:textId="77777777" w:rsidR="00EF4009" w:rsidRPr="00F04F54" w:rsidRDefault="00EF4009" w:rsidP="00F04F54">
            <w:pPr>
              <w:spacing w:before="60" w:after="60"/>
              <w:rPr>
                <w:sz w:val="21"/>
                <w:szCs w:val="21"/>
              </w:rPr>
            </w:pPr>
            <w:r w:rsidRPr="00F04F54">
              <w:rPr>
                <w:sz w:val="21"/>
                <w:szCs w:val="21"/>
              </w:rPr>
              <w:t>4 weeks before joining</w:t>
            </w:r>
          </w:p>
        </w:tc>
        <w:sdt>
          <w:sdtPr>
            <w:rPr>
              <w:rFonts w:cs="Arial"/>
              <w:sz w:val="40"/>
              <w:szCs w:val="40"/>
            </w:rPr>
            <w:id w:val="963767288"/>
            <w14:checkbox>
              <w14:checked w14:val="0"/>
              <w14:checkedState w14:val="2612" w14:font="MS Gothic"/>
              <w14:uncheckedState w14:val="2610" w14:font="MS Gothic"/>
            </w14:checkbox>
          </w:sdtPr>
          <w:sdtContent>
            <w:tc>
              <w:tcPr>
                <w:tcW w:w="1403" w:type="dxa"/>
                <w:vAlign w:val="center"/>
              </w:tcPr>
              <w:p w14:paraId="150FD962" w14:textId="74A22CC1" w:rsidR="00EF4009" w:rsidRPr="00EF4009" w:rsidRDefault="00EF4009" w:rsidP="00EF4009">
                <w:pPr>
                  <w:spacing w:before="60" w:after="60"/>
                  <w:jc w:val="center"/>
                  <w:rPr>
                    <w:sz w:val="21"/>
                    <w:szCs w:val="21"/>
                  </w:rPr>
                </w:pPr>
                <w:r w:rsidRPr="00085ACF">
                  <w:rPr>
                    <w:rFonts w:ascii="MS Gothic" w:eastAsia="MS Gothic" w:hAnsi="MS Gothic" w:cs="Arial" w:hint="eastAsia"/>
                    <w:sz w:val="40"/>
                    <w:szCs w:val="40"/>
                  </w:rPr>
                  <w:t>☐</w:t>
                </w:r>
              </w:p>
            </w:tc>
          </w:sdtContent>
        </w:sdt>
      </w:tr>
      <w:tr w:rsidR="00EF4009" w:rsidRPr="00EF4009" w14:paraId="523AE086" w14:textId="77777777" w:rsidTr="00EF4009">
        <w:tc>
          <w:tcPr>
            <w:tcW w:w="1508" w:type="dxa"/>
            <w:vMerge/>
          </w:tcPr>
          <w:p w14:paraId="2747355B" w14:textId="77777777" w:rsidR="00EF4009" w:rsidRPr="00EF4009" w:rsidRDefault="00EF4009" w:rsidP="00EF4009">
            <w:pPr>
              <w:spacing w:before="60" w:after="60"/>
              <w:rPr>
                <w:sz w:val="21"/>
                <w:szCs w:val="21"/>
              </w:rPr>
            </w:pPr>
          </w:p>
        </w:tc>
        <w:tc>
          <w:tcPr>
            <w:tcW w:w="8361" w:type="dxa"/>
            <w:gridSpan w:val="3"/>
          </w:tcPr>
          <w:p w14:paraId="71D6A312" w14:textId="77777777" w:rsidR="00EF4009" w:rsidRPr="00EF4009" w:rsidRDefault="00EF4009" w:rsidP="00EF4009">
            <w:pPr>
              <w:spacing w:before="60" w:after="60"/>
              <w:rPr>
                <w:sz w:val="21"/>
                <w:szCs w:val="21"/>
              </w:rPr>
            </w:pPr>
            <w:r w:rsidRPr="00EF4009">
              <w:rPr>
                <w:sz w:val="21"/>
                <w:szCs w:val="21"/>
              </w:rPr>
              <w:t>Other policies will be requested as and when they are needed</w:t>
            </w:r>
          </w:p>
        </w:tc>
      </w:tr>
    </w:tbl>
    <w:p w14:paraId="6F6C0235" w14:textId="6B17EC8D" w:rsidR="00F11081" w:rsidRDefault="00F11081" w:rsidP="00105E7F">
      <w:pPr>
        <w:pStyle w:val="EPMPageHeading"/>
        <w:rPr>
          <w:color w:val="auto"/>
          <w:sz w:val="21"/>
          <w:szCs w:val="21"/>
        </w:rPr>
      </w:pPr>
    </w:p>
    <w:p w14:paraId="4BCF0089" w14:textId="77777777" w:rsidR="00F04F54" w:rsidRPr="00F04F54" w:rsidRDefault="00F04F54" w:rsidP="00F04F54">
      <w:pPr>
        <w:pStyle w:val="EPMTextstyle"/>
        <w:rPr>
          <w:b/>
          <w:bCs/>
        </w:rPr>
      </w:pPr>
      <w:r w:rsidRPr="00F04F54">
        <w:rPr>
          <w:b/>
          <w:bCs/>
        </w:rPr>
        <w:t>Please send me all information listed above as soon as possible so that we can ensure the set-up is fully complete in advance of the commencement of the contract with EPM.</w:t>
      </w:r>
    </w:p>
    <w:p w14:paraId="0FDAC4B4" w14:textId="5F5468CD" w:rsidR="00F04F54" w:rsidRPr="001E31EC" w:rsidRDefault="00F04F54" w:rsidP="00F04F54">
      <w:pPr>
        <w:pStyle w:val="EPMTextstyle"/>
      </w:pPr>
      <w:r w:rsidRPr="00F04F54">
        <w:t xml:space="preserve">If you have any questions </w:t>
      </w:r>
      <w:proofErr w:type="gramStart"/>
      <w:r w:rsidRPr="00F04F54">
        <w:t>in regards to</w:t>
      </w:r>
      <w:proofErr w:type="gramEnd"/>
      <w:r w:rsidRPr="00F04F54">
        <w:t xml:space="preserve"> completing these documents or providing the information, please do not hesitate to get in touch with your HR contact who will be happy to assist you.</w:t>
      </w:r>
    </w:p>
    <w:sectPr w:rsidR="00F04F54" w:rsidRPr="001E31EC" w:rsidSect="00105E7F">
      <w:headerReference w:type="default" r:id="rId15"/>
      <w:footerReference w:type="default" r:id="rId16"/>
      <w:pgSz w:w="11906" w:h="16838"/>
      <w:pgMar w:top="1134"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641A2DA0" w:rsidR="00F13DD1" w:rsidRPr="007E7572" w:rsidRDefault="00F13DD1" w:rsidP="00F13DD1">
    <w:pPr>
      <w:tabs>
        <w:tab w:val="left" w:pos="198"/>
        <w:tab w:val="left" w:pos="8080"/>
        <w:tab w:val="right" w:pos="9639"/>
      </w:tabs>
      <w:snapToGrid w:val="0"/>
      <w:rPr>
        <w:rFonts w:cs="Arial"/>
        <w:color w:val="00004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70B4E"/>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05E7F"/>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E31EC"/>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4A9C"/>
    <w:rsid w:val="002F6DED"/>
    <w:rsid w:val="00301F50"/>
    <w:rsid w:val="00304673"/>
    <w:rsid w:val="0033140E"/>
    <w:rsid w:val="00333FB0"/>
    <w:rsid w:val="00355D2D"/>
    <w:rsid w:val="00366CF6"/>
    <w:rsid w:val="00370750"/>
    <w:rsid w:val="0037093C"/>
    <w:rsid w:val="00381344"/>
    <w:rsid w:val="003B6929"/>
    <w:rsid w:val="003E3987"/>
    <w:rsid w:val="00407931"/>
    <w:rsid w:val="00411C71"/>
    <w:rsid w:val="00421226"/>
    <w:rsid w:val="00421BB3"/>
    <w:rsid w:val="00432C7B"/>
    <w:rsid w:val="00436A9B"/>
    <w:rsid w:val="00436BCB"/>
    <w:rsid w:val="00440E43"/>
    <w:rsid w:val="00450169"/>
    <w:rsid w:val="004651D2"/>
    <w:rsid w:val="00490900"/>
    <w:rsid w:val="004A3A16"/>
    <w:rsid w:val="004B06D6"/>
    <w:rsid w:val="004B47B7"/>
    <w:rsid w:val="004C1CAE"/>
    <w:rsid w:val="004C7329"/>
    <w:rsid w:val="004D537E"/>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42B63"/>
    <w:rsid w:val="00666C8A"/>
    <w:rsid w:val="0067186A"/>
    <w:rsid w:val="00681551"/>
    <w:rsid w:val="00695D5A"/>
    <w:rsid w:val="006A44CE"/>
    <w:rsid w:val="006A7BC7"/>
    <w:rsid w:val="006B21DC"/>
    <w:rsid w:val="006B6B67"/>
    <w:rsid w:val="006E4EF2"/>
    <w:rsid w:val="00710AB0"/>
    <w:rsid w:val="007271F1"/>
    <w:rsid w:val="007527F3"/>
    <w:rsid w:val="00756C21"/>
    <w:rsid w:val="00763D8B"/>
    <w:rsid w:val="0077514E"/>
    <w:rsid w:val="0078680D"/>
    <w:rsid w:val="007C3693"/>
    <w:rsid w:val="007D1046"/>
    <w:rsid w:val="007E2FF9"/>
    <w:rsid w:val="007E7572"/>
    <w:rsid w:val="00813101"/>
    <w:rsid w:val="008165DC"/>
    <w:rsid w:val="00816ACA"/>
    <w:rsid w:val="008379A5"/>
    <w:rsid w:val="00854B92"/>
    <w:rsid w:val="008566A6"/>
    <w:rsid w:val="00860FF3"/>
    <w:rsid w:val="00871A61"/>
    <w:rsid w:val="008732AA"/>
    <w:rsid w:val="008931FD"/>
    <w:rsid w:val="0089463B"/>
    <w:rsid w:val="0089717B"/>
    <w:rsid w:val="00897ED5"/>
    <w:rsid w:val="008A5EFC"/>
    <w:rsid w:val="008C0364"/>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A218D"/>
    <w:rsid w:val="009A6654"/>
    <w:rsid w:val="009F46DB"/>
    <w:rsid w:val="00A10122"/>
    <w:rsid w:val="00A279F2"/>
    <w:rsid w:val="00A42D1C"/>
    <w:rsid w:val="00A45EF5"/>
    <w:rsid w:val="00A56814"/>
    <w:rsid w:val="00A7476D"/>
    <w:rsid w:val="00A7502D"/>
    <w:rsid w:val="00A85732"/>
    <w:rsid w:val="00A905D0"/>
    <w:rsid w:val="00A965A0"/>
    <w:rsid w:val="00AA51F6"/>
    <w:rsid w:val="00AC141D"/>
    <w:rsid w:val="00AC28AD"/>
    <w:rsid w:val="00AC7A48"/>
    <w:rsid w:val="00AD0DE2"/>
    <w:rsid w:val="00AE2D2C"/>
    <w:rsid w:val="00AE371E"/>
    <w:rsid w:val="00B03004"/>
    <w:rsid w:val="00B0644B"/>
    <w:rsid w:val="00B1216B"/>
    <w:rsid w:val="00B12775"/>
    <w:rsid w:val="00B16C6E"/>
    <w:rsid w:val="00B305EE"/>
    <w:rsid w:val="00B33BCE"/>
    <w:rsid w:val="00B52414"/>
    <w:rsid w:val="00B53BDF"/>
    <w:rsid w:val="00B66E73"/>
    <w:rsid w:val="00B93939"/>
    <w:rsid w:val="00BA2D0A"/>
    <w:rsid w:val="00BB3C7A"/>
    <w:rsid w:val="00BC7D74"/>
    <w:rsid w:val="00BD195D"/>
    <w:rsid w:val="00C22AB0"/>
    <w:rsid w:val="00C62CC5"/>
    <w:rsid w:val="00C72AEC"/>
    <w:rsid w:val="00C91E4C"/>
    <w:rsid w:val="00C92092"/>
    <w:rsid w:val="00CC3856"/>
    <w:rsid w:val="00CD1D8B"/>
    <w:rsid w:val="00CD780F"/>
    <w:rsid w:val="00CE3DA9"/>
    <w:rsid w:val="00D07678"/>
    <w:rsid w:val="00D07B35"/>
    <w:rsid w:val="00D201BA"/>
    <w:rsid w:val="00D31B75"/>
    <w:rsid w:val="00D42118"/>
    <w:rsid w:val="00D5176C"/>
    <w:rsid w:val="00D51F2A"/>
    <w:rsid w:val="00D55A17"/>
    <w:rsid w:val="00D60B2E"/>
    <w:rsid w:val="00D71D27"/>
    <w:rsid w:val="00D96BEF"/>
    <w:rsid w:val="00DA1626"/>
    <w:rsid w:val="00DC27CF"/>
    <w:rsid w:val="00DC4A06"/>
    <w:rsid w:val="00DD4B19"/>
    <w:rsid w:val="00DD4D48"/>
    <w:rsid w:val="00DD7009"/>
    <w:rsid w:val="00DF1B4A"/>
    <w:rsid w:val="00DF7A1F"/>
    <w:rsid w:val="00E0056B"/>
    <w:rsid w:val="00E06FC0"/>
    <w:rsid w:val="00E1213F"/>
    <w:rsid w:val="00E32641"/>
    <w:rsid w:val="00E32680"/>
    <w:rsid w:val="00E36ACB"/>
    <w:rsid w:val="00E40C60"/>
    <w:rsid w:val="00E56A28"/>
    <w:rsid w:val="00E5723E"/>
    <w:rsid w:val="00E757DC"/>
    <w:rsid w:val="00EB113B"/>
    <w:rsid w:val="00EF2A7B"/>
    <w:rsid w:val="00EF4009"/>
    <w:rsid w:val="00EF68C6"/>
    <w:rsid w:val="00F046AC"/>
    <w:rsid w:val="00F04F54"/>
    <w:rsid w:val="00F11081"/>
    <w:rsid w:val="00F13DD1"/>
    <w:rsid w:val="00F17EA3"/>
    <w:rsid w:val="00F3311D"/>
    <w:rsid w:val="00F3479B"/>
    <w:rsid w:val="00F51696"/>
    <w:rsid w:val="00F532B2"/>
    <w:rsid w:val="00F57585"/>
    <w:rsid w:val="00F66A35"/>
    <w:rsid w:val="00FB08C8"/>
    <w:rsid w:val="00FB18DB"/>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070B4E"/>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105E7F"/>
    <w:pPr>
      <w:spacing w:after="240" w:line="320" w:lineRule="exact"/>
    </w:pPr>
    <w:rPr>
      <w:rFonts w:ascii="Arial" w:hAnsi="Arial" w:cs="Arial"/>
      <w:b/>
      <w:bCs/>
      <w:color w:val="242E54"/>
      <w:sz w:val="32"/>
    </w:rPr>
  </w:style>
  <w:style w:type="paragraph" w:customStyle="1" w:styleId="EPMPageTitle">
    <w:name w:val="EPM Page Title"/>
    <w:qFormat/>
    <w:rsid w:val="00105E7F"/>
    <w:pPr>
      <w:spacing w:after="200" w:line="720" w:lineRule="exact"/>
    </w:pPr>
    <w:rPr>
      <w:rFonts w:ascii="Arial" w:hAnsi="Arial" w:cs="Arial"/>
      <w:b/>
      <w:bCs/>
      <w:sz w:val="72"/>
      <w:szCs w:val="72"/>
    </w:rPr>
  </w:style>
  <w:style w:type="paragraph" w:customStyle="1" w:styleId="EPMNumberedcopy">
    <w:name w:val="EPM Numbered copy"/>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rsid w:val="00EB113B"/>
    <w:rPr>
      <w:color w:val="D6034D"/>
      <w:sz w:val="22"/>
      <w:szCs w:val="22"/>
    </w:rPr>
  </w:style>
  <w:style w:type="paragraph" w:customStyle="1" w:styleId="EPMBracket">
    <w:name w:val="EPM Bracket"/>
    <w:basedOn w:val="EPMTextstyle"/>
    <w:link w:val="EPMBracketChar"/>
    <w:rsid w:val="00EB113B"/>
    <w:rPr>
      <w:color w:val="218C8C"/>
    </w:rPr>
  </w:style>
  <w:style w:type="paragraph" w:customStyle="1" w:styleId="EPMNumberedHeading">
    <w:name w:val="EPM Numbered Heading"/>
    <w:basedOn w:val="EPMSubheading"/>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070B4E"/>
    <w:rPr>
      <w:rFonts w:ascii="Arial" w:hAnsi="Arial"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rsid w:val="00EB113B"/>
    <w:pPr>
      <w:numPr>
        <w:ilvl w:val="1"/>
        <w:numId w:val="12"/>
      </w:numPr>
      <w:ind w:left="1418" w:hanging="709"/>
    </w:pPr>
  </w:style>
  <w:style w:type="paragraph" w:customStyle="1" w:styleId="EPMNumberedSubheading2">
    <w:name w:val="EPM Numbered Subheading 2"/>
    <w:basedOn w:val="EPMSubheading"/>
    <w:link w:val="EPMNumberedSubheading2Char"/>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070B4E"/>
    <w:pPr>
      <w:spacing w:before="60" w:after="60"/>
    </w:pPr>
    <w:rPr>
      <w:rFonts w:cs="Arial"/>
      <w:b/>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070B4E"/>
    <w:rPr>
      <w:rFonts w:ascii="Arial" w:hAnsi="Arial" w:cs="Arial"/>
      <w:b/>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rsid w:val="00DD7009"/>
    <w:pPr>
      <w:ind w:left="1418" w:hanging="709"/>
    </w:pPr>
    <w:rPr>
      <w:b/>
      <w:bCs/>
    </w:rPr>
  </w:style>
  <w:style w:type="paragraph" w:customStyle="1" w:styleId="Numberedsubheading2">
    <w:name w:val="Numbered subheading 2"/>
    <w:basedOn w:val="EPMSubheading"/>
    <w:link w:val="Numberedsubheading2Char"/>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character" w:customStyle="1" w:styleId="TableheadingChar">
    <w:name w:val="Table heading Char"/>
    <w:basedOn w:val="DefaultParagraphFont"/>
    <w:link w:val="Tableheading"/>
    <w:locked/>
    <w:rsid w:val="00F11081"/>
    <w:rPr>
      <w:rFonts w:cstheme="minorHAnsi"/>
      <w:color w:val="1381BE"/>
    </w:rPr>
  </w:style>
  <w:style w:type="paragraph" w:customStyle="1" w:styleId="Tableheading">
    <w:name w:val="Table heading"/>
    <w:basedOn w:val="Normal"/>
    <w:link w:val="TableheadingChar"/>
    <w:rsid w:val="00F11081"/>
    <w:pPr>
      <w:spacing w:before="120" w:after="120"/>
    </w:pPr>
    <w:rPr>
      <w:rFonts w:asciiTheme="minorHAnsi" w:hAnsiTheme="minorHAnsi" w:cstheme="minorHAnsi"/>
      <w:color w:val="1381BE"/>
    </w:rPr>
  </w:style>
  <w:style w:type="table" w:styleId="TableGridLight">
    <w:name w:val="Grid Table Light"/>
    <w:basedOn w:val="TableNormal"/>
    <w:uiPriority w:val="40"/>
    <w:rsid w:val="00F11081"/>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cherspens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DD3A8959-8B8A-4390-A977-B4406D968520}">
  <ds:schemaRefs>
    <ds:schemaRef ds:uri="http://purl.org/dc/terms/"/>
    <ds:schemaRef ds:uri="http://schemas.microsoft.com/sharepoint/v4"/>
    <ds:schemaRef ds:uri="abbcacea-263c-4f06-8331-ad7cfe2bb525"/>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9f9d8f7-6499-4d85-a3d1-c325ea0d3e5f"/>
    <ds:schemaRef ds:uri="http://www.w3.org/XML/1998/namespace"/>
  </ds:schemaRefs>
</ds:datastoreItem>
</file>

<file path=customXml/itemProps3.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4.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12</cp:revision>
  <dcterms:created xsi:type="dcterms:W3CDTF">2023-04-11T12:30:00Z</dcterms:created>
  <dcterms:modified xsi:type="dcterms:W3CDTF">2023-04-11T12:38:00Z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